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98060" w14:textId="6B939A2B" w:rsidR="0043785F" w:rsidRDefault="00896A87">
      <w:pPr>
        <w:pStyle w:val="Heading1"/>
        <w:rPr>
          <w:rFonts w:ascii="Times New Roman" w:hAnsi="Times New Roman" w:cs="Times New Roman"/>
          <w:color w:val="auto"/>
        </w:rPr>
      </w:pPr>
      <w:r w:rsidRPr="00A66330">
        <w:rPr>
          <w:rFonts w:ascii="Times New Roman" w:hAnsi="Times New Roman" w:cs="Times New Roman"/>
          <w:color w:val="auto"/>
        </w:rPr>
        <w:t>Annex</w:t>
      </w:r>
      <w:r w:rsidR="00474A18">
        <w:rPr>
          <w:rFonts w:ascii="Times New Roman" w:hAnsi="Times New Roman" w:cs="Times New Roman"/>
          <w:color w:val="auto"/>
        </w:rPr>
        <w:t xml:space="preserve"> VI</w:t>
      </w:r>
      <w:r w:rsidR="000A38C1">
        <w:rPr>
          <w:rFonts w:ascii="Times New Roman" w:hAnsi="Times New Roman" w:cs="Times New Roman"/>
          <w:color w:val="auto"/>
        </w:rPr>
        <w:t>I</w:t>
      </w:r>
      <w:r w:rsidRPr="00A66330">
        <w:rPr>
          <w:rFonts w:ascii="Times New Roman" w:hAnsi="Times New Roman" w:cs="Times New Roman"/>
          <w:color w:val="auto"/>
        </w:rPr>
        <w:t xml:space="preserve"> – Work Plan </w:t>
      </w:r>
    </w:p>
    <w:p w14:paraId="7B39B1EB" w14:textId="560DD45D" w:rsidR="00A41A61" w:rsidRDefault="00C14602" w:rsidP="00A41A61">
      <w:pPr>
        <w:rPr>
          <w:rFonts w:ascii="Times New Roman" w:hAnsi="Times New Roman"/>
          <w:b/>
          <w:bCs/>
          <w:sz w:val="28"/>
          <w:szCs w:val="28"/>
          <w:lang w:val="en-GB"/>
        </w:rPr>
      </w:pPr>
      <w:r w:rsidRPr="00C14602">
        <w:rPr>
          <w:rFonts w:ascii="Times New Roman" w:hAnsi="Times New Roman"/>
          <w:b/>
          <w:bCs/>
          <w:sz w:val="28"/>
          <w:szCs w:val="28"/>
          <w:lang w:val="en-GB"/>
        </w:rPr>
        <w:t>RE-CONSTRUCT/IPA/2026/SUP/T02</w:t>
      </w:r>
    </w:p>
    <w:p w14:paraId="74E05EEB" w14:textId="5C141DED" w:rsidR="00C14602" w:rsidRDefault="001438B6" w:rsidP="00A41A61">
      <w:pPr>
        <w:rPr>
          <w:rFonts w:ascii="Times New Roman" w:hAnsi="Times New Roman"/>
          <w:b/>
          <w:bCs/>
          <w:sz w:val="28"/>
          <w:szCs w:val="28"/>
          <w:lang w:val="en-GB"/>
        </w:rPr>
      </w:pPr>
      <w:r w:rsidRPr="00A04959">
        <w:rPr>
          <w:rFonts w:ascii="Times New Roman" w:hAnsi="Times New Roman"/>
          <w:b/>
          <w:bCs/>
        </w:rPr>
        <w:t>One (1) Hydraulic Crawler Excavator with Hydraulic Breaker for Re-use and Management of Construction and Demolition Waste.</w:t>
      </w:r>
    </w:p>
    <w:p w14:paraId="057EB021" w14:textId="59E0A639" w:rsidR="0043785F" w:rsidRPr="00D82071" w:rsidRDefault="0043785F" w:rsidP="001438B6">
      <w:pPr>
        <w:ind w:left="-720"/>
        <w:rPr>
          <w:rFonts w:ascii="Times New Roman" w:hAnsi="Times New Roman" w:cs="Times New Roman"/>
        </w:rPr>
      </w:pPr>
    </w:p>
    <w:tbl>
      <w:tblPr>
        <w:tblStyle w:val="TableGrid"/>
        <w:tblW w:w="9990" w:type="dxa"/>
        <w:tblInd w:w="-725" w:type="dxa"/>
        <w:tblLook w:val="04A0" w:firstRow="1" w:lastRow="0" w:firstColumn="1" w:lastColumn="0" w:noHBand="0" w:noVBand="1"/>
      </w:tblPr>
      <w:tblGrid>
        <w:gridCol w:w="1287"/>
        <w:gridCol w:w="3163"/>
        <w:gridCol w:w="678"/>
        <w:gridCol w:w="1845"/>
        <w:gridCol w:w="1011"/>
        <w:gridCol w:w="1214"/>
        <w:gridCol w:w="792"/>
      </w:tblGrid>
      <w:tr w:rsidR="0043785F" w:rsidRPr="00D82071" w14:paraId="19A20D7B" w14:textId="77777777" w:rsidTr="008356BD">
        <w:tc>
          <w:tcPr>
            <w:tcW w:w="1287" w:type="dxa"/>
          </w:tcPr>
          <w:p w14:paraId="68379FE0" w14:textId="77777777" w:rsidR="0043785F" w:rsidRPr="00D82071" w:rsidRDefault="00896A87">
            <w:pPr>
              <w:rPr>
                <w:rFonts w:ascii="Times New Roman" w:hAnsi="Times New Roman" w:cs="Times New Roman"/>
              </w:rPr>
            </w:pPr>
            <w:r w:rsidRPr="00D82071">
              <w:rPr>
                <w:rFonts w:ascii="Times New Roman" w:hAnsi="Times New Roman" w:cs="Times New Roman"/>
              </w:rPr>
              <w:t>Category</w:t>
            </w:r>
          </w:p>
        </w:tc>
        <w:tc>
          <w:tcPr>
            <w:tcW w:w="3163" w:type="dxa"/>
          </w:tcPr>
          <w:p w14:paraId="38FD55ED" w14:textId="77777777" w:rsidR="0043785F" w:rsidRPr="00D82071" w:rsidRDefault="00896A87">
            <w:pPr>
              <w:rPr>
                <w:rFonts w:ascii="Times New Roman" w:hAnsi="Times New Roman" w:cs="Times New Roman"/>
              </w:rPr>
            </w:pPr>
            <w:r w:rsidRPr="00D82071">
              <w:rPr>
                <w:rFonts w:ascii="Times New Roman" w:hAnsi="Times New Roman" w:cs="Times New Roman"/>
              </w:rPr>
              <w:t>Activity</w:t>
            </w:r>
          </w:p>
        </w:tc>
        <w:tc>
          <w:tcPr>
            <w:tcW w:w="678" w:type="dxa"/>
          </w:tcPr>
          <w:p w14:paraId="69D6411B" w14:textId="77777777" w:rsidR="0043785F" w:rsidRPr="00D82071" w:rsidRDefault="00896A87">
            <w:pPr>
              <w:rPr>
                <w:rFonts w:ascii="Times New Roman" w:hAnsi="Times New Roman" w:cs="Times New Roman"/>
              </w:rPr>
            </w:pPr>
            <w:r w:rsidRPr="00D82071">
              <w:rPr>
                <w:rFonts w:ascii="Times New Roman" w:hAnsi="Times New Roman" w:cs="Times New Roman"/>
              </w:rPr>
              <w:t>Abb.</w:t>
            </w:r>
          </w:p>
        </w:tc>
        <w:tc>
          <w:tcPr>
            <w:tcW w:w="1845" w:type="dxa"/>
          </w:tcPr>
          <w:p w14:paraId="5B8CAB1C"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Cross-reference</w:t>
            </w:r>
          </w:p>
        </w:tc>
        <w:tc>
          <w:tcPr>
            <w:tcW w:w="1011" w:type="dxa"/>
          </w:tcPr>
          <w:p w14:paraId="3E8D2624"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Deadline</w:t>
            </w:r>
          </w:p>
        </w:tc>
        <w:tc>
          <w:tcPr>
            <w:tcW w:w="1214" w:type="dxa"/>
          </w:tcPr>
          <w:p w14:paraId="47FD0C2B"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Cumulated Day</w:t>
            </w:r>
          </w:p>
        </w:tc>
        <w:tc>
          <w:tcPr>
            <w:tcW w:w="792" w:type="dxa"/>
          </w:tcPr>
          <w:p w14:paraId="51C8A656" w14:textId="77777777" w:rsidR="0043785F" w:rsidRPr="00D82071" w:rsidRDefault="00896A87">
            <w:pPr>
              <w:rPr>
                <w:rFonts w:ascii="Times New Roman" w:hAnsi="Times New Roman" w:cs="Times New Roman"/>
              </w:rPr>
            </w:pPr>
            <w:r w:rsidRPr="00D82071">
              <w:rPr>
                <w:rFonts w:ascii="Times New Roman" w:hAnsi="Times New Roman" w:cs="Times New Roman"/>
              </w:rPr>
              <w:t>Date</w:t>
            </w:r>
          </w:p>
        </w:tc>
      </w:tr>
      <w:tr w:rsidR="009B28F3" w:rsidRPr="00D82071" w14:paraId="6DE6BAD4" w14:textId="77777777" w:rsidTr="008356BD">
        <w:tc>
          <w:tcPr>
            <w:tcW w:w="1287" w:type="dxa"/>
            <w:shd w:val="clear" w:color="auto" w:fill="8DB3E2" w:themeFill="text2" w:themeFillTint="66"/>
            <w:vAlign w:val="center"/>
          </w:tcPr>
          <w:p w14:paraId="78EBF229" w14:textId="4D3D1461" w:rsidR="009B28F3" w:rsidRPr="003B7F89" w:rsidRDefault="009B28F3" w:rsidP="009B28F3">
            <w:r>
              <w:t>Technical</w:t>
            </w:r>
          </w:p>
        </w:tc>
        <w:tc>
          <w:tcPr>
            <w:tcW w:w="3163" w:type="dxa"/>
            <w:vAlign w:val="center"/>
          </w:tcPr>
          <w:p w14:paraId="0EB5FDDE" w14:textId="2E2573A9" w:rsidR="009B28F3" w:rsidRPr="008356BD" w:rsidRDefault="009B28F3" w:rsidP="009B28F3">
            <w:r>
              <w:t>Delivery to Place of Acceptance</w:t>
            </w:r>
          </w:p>
        </w:tc>
        <w:tc>
          <w:tcPr>
            <w:tcW w:w="678" w:type="dxa"/>
            <w:vAlign w:val="center"/>
          </w:tcPr>
          <w:p w14:paraId="76D8E192" w14:textId="51972BF8" w:rsidR="009B28F3" w:rsidRPr="008356BD" w:rsidRDefault="009B28F3" w:rsidP="009B28F3">
            <w:r>
              <w:t>D</w:t>
            </w:r>
          </w:p>
        </w:tc>
        <w:tc>
          <w:tcPr>
            <w:tcW w:w="1845" w:type="dxa"/>
            <w:vAlign w:val="center"/>
          </w:tcPr>
          <w:p w14:paraId="79529985" w14:textId="26D90C89" w:rsidR="009B28F3" w:rsidRPr="008356BD" w:rsidRDefault="009B28F3" w:rsidP="009B28F3">
            <w:pPr>
              <w:jc w:val="center"/>
            </w:pPr>
            <w:r>
              <w:t>SC Art. 19</w:t>
            </w:r>
          </w:p>
        </w:tc>
        <w:tc>
          <w:tcPr>
            <w:tcW w:w="1011" w:type="dxa"/>
            <w:vAlign w:val="center"/>
          </w:tcPr>
          <w:p w14:paraId="70D86A57" w14:textId="18F74921" w:rsidR="009B28F3" w:rsidRPr="008356BD" w:rsidRDefault="009B28F3" w:rsidP="009B28F3">
            <w:pPr>
              <w:jc w:val="center"/>
            </w:pPr>
            <w:r>
              <w:t>CO+60</w:t>
            </w:r>
          </w:p>
        </w:tc>
        <w:tc>
          <w:tcPr>
            <w:tcW w:w="1214" w:type="dxa"/>
            <w:vAlign w:val="center"/>
          </w:tcPr>
          <w:p w14:paraId="39748284" w14:textId="3129E7DE" w:rsidR="009B28F3" w:rsidRPr="008356BD" w:rsidRDefault="009B28F3" w:rsidP="009B28F3">
            <w:pPr>
              <w:jc w:val="center"/>
            </w:pPr>
            <w:r>
              <w:t>61</w:t>
            </w:r>
          </w:p>
        </w:tc>
        <w:tc>
          <w:tcPr>
            <w:tcW w:w="792" w:type="dxa"/>
          </w:tcPr>
          <w:p w14:paraId="45BFE5FB" w14:textId="2EB226E9" w:rsidR="009B28F3" w:rsidRPr="008356BD" w:rsidRDefault="009B28F3" w:rsidP="009B28F3">
            <w:r w:rsidRPr="008356BD">
              <w:t>(1)</w:t>
            </w:r>
          </w:p>
        </w:tc>
      </w:tr>
      <w:tr w:rsidR="009B28F3" w:rsidRPr="00D82071" w14:paraId="2C1F8F9C" w14:textId="77777777" w:rsidTr="008356BD">
        <w:tc>
          <w:tcPr>
            <w:tcW w:w="1287" w:type="dxa"/>
            <w:shd w:val="clear" w:color="auto" w:fill="8DB3E2" w:themeFill="text2" w:themeFillTint="66"/>
            <w:vAlign w:val="center"/>
          </w:tcPr>
          <w:p w14:paraId="479A3F64" w14:textId="3683898C" w:rsidR="009B28F3" w:rsidRPr="003B7F89" w:rsidRDefault="009B28F3" w:rsidP="009B28F3">
            <w:r>
              <w:t>Technical</w:t>
            </w:r>
          </w:p>
        </w:tc>
        <w:tc>
          <w:tcPr>
            <w:tcW w:w="3163" w:type="dxa"/>
            <w:vAlign w:val="center"/>
          </w:tcPr>
          <w:p w14:paraId="037EBA38" w14:textId="1BBFC06D" w:rsidR="009B28F3" w:rsidRPr="008356BD" w:rsidRDefault="009B28F3" w:rsidP="009B28F3">
            <w:r>
              <w:t>Delivery Inspection</w:t>
            </w:r>
          </w:p>
        </w:tc>
        <w:tc>
          <w:tcPr>
            <w:tcW w:w="678" w:type="dxa"/>
            <w:vAlign w:val="center"/>
          </w:tcPr>
          <w:p w14:paraId="2FBAB67C" w14:textId="6192894B" w:rsidR="009B28F3" w:rsidRPr="008356BD" w:rsidRDefault="009B28F3" w:rsidP="009B28F3">
            <w:r>
              <w:t>DI</w:t>
            </w:r>
          </w:p>
        </w:tc>
        <w:tc>
          <w:tcPr>
            <w:tcW w:w="1845" w:type="dxa"/>
            <w:vAlign w:val="center"/>
          </w:tcPr>
          <w:p w14:paraId="28F7791B" w14:textId="0986BCFE" w:rsidR="009B28F3" w:rsidRPr="008356BD" w:rsidRDefault="009B28F3" w:rsidP="009B28F3">
            <w:pPr>
              <w:jc w:val="center"/>
            </w:pPr>
            <w:r>
              <w:t>SC Art. 31 / Annex VI Form A</w:t>
            </w:r>
          </w:p>
        </w:tc>
        <w:tc>
          <w:tcPr>
            <w:tcW w:w="1011" w:type="dxa"/>
            <w:vAlign w:val="center"/>
          </w:tcPr>
          <w:p w14:paraId="38EDD448" w14:textId="3FC86BE7" w:rsidR="009B28F3" w:rsidRPr="008356BD" w:rsidRDefault="009B28F3" w:rsidP="009B28F3">
            <w:pPr>
              <w:jc w:val="center"/>
            </w:pPr>
            <w:r>
              <w:t>D+1</w:t>
            </w:r>
          </w:p>
        </w:tc>
        <w:tc>
          <w:tcPr>
            <w:tcW w:w="1214" w:type="dxa"/>
            <w:vAlign w:val="center"/>
          </w:tcPr>
          <w:p w14:paraId="16F58EF9" w14:textId="65567A33" w:rsidR="009B28F3" w:rsidRPr="008356BD" w:rsidRDefault="009B28F3" w:rsidP="009B28F3">
            <w:pPr>
              <w:jc w:val="center"/>
            </w:pPr>
            <w:r>
              <w:t>62</w:t>
            </w:r>
          </w:p>
        </w:tc>
        <w:tc>
          <w:tcPr>
            <w:tcW w:w="792" w:type="dxa"/>
          </w:tcPr>
          <w:p w14:paraId="657A9E80" w14:textId="6D6DA4A8" w:rsidR="009B28F3" w:rsidRPr="008356BD" w:rsidRDefault="009B28F3" w:rsidP="009B28F3">
            <w:r w:rsidRPr="008356BD">
              <w:t>(3)</w:t>
            </w:r>
          </w:p>
        </w:tc>
      </w:tr>
      <w:tr w:rsidR="009B28F3" w:rsidRPr="00D82071" w14:paraId="5C982F51" w14:textId="77777777" w:rsidTr="008356BD">
        <w:tc>
          <w:tcPr>
            <w:tcW w:w="1287" w:type="dxa"/>
            <w:shd w:val="clear" w:color="auto" w:fill="8DB3E2" w:themeFill="text2" w:themeFillTint="66"/>
            <w:vAlign w:val="center"/>
          </w:tcPr>
          <w:p w14:paraId="51D517DB" w14:textId="70CA37AC" w:rsidR="009B28F3" w:rsidRPr="00D82071" w:rsidRDefault="009B28F3" w:rsidP="009B28F3">
            <w:pPr>
              <w:rPr>
                <w:rFonts w:ascii="Times New Roman" w:hAnsi="Times New Roman" w:cs="Times New Roman"/>
              </w:rPr>
            </w:pPr>
            <w:r>
              <w:t>Technical</w:t>
            </w:r>
          </w:p>
        </w:tc>
        <w:tc>
          <w:tcPr>
            <w:tcW w:w="3163" w:type="dxa"/>
            <w:vAlign w:val="center"/>
          </w:tcPr>
          <w:p w14:paraId="770111A2" w14:textId="1A522216" w:rsidR="009B28F3" w:rsidRPr="00D82071" w:rsidRDefault="009B28F3" w:rsidP="009B28F3">
            <w:pPr>
              <w:rPr>
                <w:rFonts w:ascii="Times New Roman" w:hAnsi="Times New Roman" w:cs="Times New Roman"/>
              </w:rPr>
            </w:pPr>
            <w:r>
              <w:t>Commissioning</w:t>
            </w:r>
          </w:p>
        </w:tc>
        <w:tc>
          <w:tcPr>
            <w:tcW w:w="678" w:type="dxa"/>
            <w:vAlign w:val="center"/>
          </w:tcPr>
          <w:p w14:paraId="7F0E7553" w14:textId="7CFFEF83" w:rsidR="009B28F3" w:rsidRPr="00D82071" w:rsidRDefault="009B28F3" w:rsidP="009B28F3">
            <w:pPr>
              <w:rPr>
                <w:rFonts w:ascii="Times New Roman" w:hAnsi="Times New Roman" w:cs="Times New Roman"/>
              </w:rPr>
            </w:pPr>
            <w:r>
              <w:t>COM</w:t>
            </w:r>
          </w:p>
        </w:tc>
        <w:tc>
          <w:tcPr>
            <w:tcW w:w="1845" w:type="dxa"/>
            <w:vAlign w:val="center"/>
          </w:tcPr>
          <w:p w14:paraId="68B7EC8F" w14:textId="33F0287F" w:rsidR="009B28F3" w:rsidRPr="00D82071" w:rsidRDefault="009B28F3" w:rsidP="009B28F3">
            <w:pPr>
              <w:jc w:val="center"/>
              <w:rPr>
                <w:rFonts w:ascii="Times New Roman" w:hAnsi="Times New Roman" w:cs="Times New Roman"/>
              </w:rPr>
            </w:pPr>
            <w:r>
              <w:t>SC Art. 31 / Annex VI Form B</w:t>
            </w:r>
          </w:p>
        </w:tc>
        <w:tc>
          <w:tcPr>
            <w:tcW w:w="1011" w:type="dxa"/>
            <w:vAlign w:val="center"/>
          </w:tcPr>
          <w:p w14:paraId="72FB0A14" w14:textId="1C75ADD1" w:rsidR="009B28F3" w:rsidRPr="00D82071" w:rsidRDefault="009B28F3" w:rsidP="009B28F3">
            <w:pPr>
              <w:jc w:val="center"/>
              <w:rPr>
                <w:rFonts w:ascii="Times New Roman" w:hAnsi="Times New Roman" w:cs="Times New Roman"/>
              </w:rPr>
            </w:pPr>
            <w:r>
              <w:t>D+2</w:t>
            </w:r>
          </w:p>
        </w:tc>
        <w:tc>
          <w:tcPr>
            <w:tcW w:w="1214" w:type="dxa"/>
            <w:vAlign w:val="center"/>
          </w:tcPr>
          <w:p w14:paraId="23BEA331" w14:textId="52C8AB0E" w:rsidR="009B28F3" w:rsidRPr="00D82071" w:rsidRDefault="009B28F3" w:rsidP="009B28F3">
            <w:pPr>
              <w:jc w:val="center"/>
              <w:rPr>
                <w:rFonts w:ascii="Times New Roman" w:hAnsi="Times New Roman" w:cs="Times New Roman"/>
              </w:rPr>
            </w:pPr>
            <w:r>
              <w:t>63</w:t>
            </w:r>
          </w:p>
        </w:tc>
        <w:tc>
          <w:tcPr>
            <w:tcW w:w="792" w:type="dxa"/>
          </w:tcPr>
          <w:p w14:paraId="63876770" w14:textId="1472A0DB" w:rsidR="009B28F3" w:rsidRPr="00D82071" w:rsidRDefault="009B28F3" w:rsidP="009B28F3">
            <w:pPr>
              <w:rPr>
                <w:rFonts w:ascii="Times New Roman" w:hAnsi="Times New Roman" w:cs="Times New Roman"/>
              </w:rPr>
            </w:pPr>
            <w:r>
              <w:rPr>
                <w:rFonts w:ascii="Times New Roman" w:hAnsi="Times New Roman" w:cs="Times New Roman"/>
              </w:rPr>
              <w:t>(3)</w:t>
            </w:r>
          </w:p>
        </w:tc>
      </w:tr>
      <w:tr w:rsidR="009B28F3" w:rsidRPr="00D82071" w14:paraId="6DAD0525" w14:textId="77777777" w:rsidTr="008356BD">
        <w:tc>
          <w:tcPr>
            <w:tcW w:w="1287" w:type="dxa"/>
            <w:shd w:val="clear" w:color="auto" w:fill="8DB3E2" w:themeFill="text2" w:themeFillTint="66"/>
            <w:vAlign w:val="center"/>
          </w:tcPr>
          <w:p w14:paraId="555C2B63" w14:textId="61D62896" w:rsidR="009B28F3" w:rsidRPr="00D82071" w:rsidRDefault="009B28F3" w:rsidP="009B28F3">
            <w:pPr>
              <w:rPr>
                <w:rFonts w:ascii="Times New Roman" w:hAnsi="Times New Roman" w:cs="Times New Roman"/>
              </w:rPr>
            </w:pPr>
            <w:r>
              <w:t>Technical</w:t>
            </w:r>
          </w:p>
        </w:tc>
        <w:tc>
          <w:tcPr>
            <w:tcW w:w="3163" w:type="dxa"/>
            <w:vAlign w:val="center"/>
          </w:tcPr>
          <w:p w14:paraId="4BF9638F" w14:textId="7ED183F9" w:rsidR="009B28F3" w:rsidRPr="00D82071" w:rsidRDefault="009B28F3" w:rsidP="009B28F3">
            <w:pPr>
              <w:rPr>
                <w:rFonts w:ascii="Times New Roman" w:hAnsi="Times New Roman" w:cs="Times New Roman"/>
              </w:rPr>
            </w:pPr>
            <w:r>
              <w:t>Operational Test</w:t>
            </w:r>
          </w:p>
        </w:tc>
        <w:tc>
          <w:tcPr>
            <w:tcW w:w="678" w:type="dxa"/>
            <w:vAlign w:val="center"/>
          </w:tcPr>
          <w:p w14:paraId="396D42AF" w14:textId="6F8A26E6" w:rsidR="009B28F3" w:rsidRPr="00D82071" w:rsidRDefault="009B28F3" w:rsidP="009B28F3">
            <w:pPr>
              <w:rPr>
                <w:rFonts w:ascii="Times New Roman" w:hAnsi="Times New Roman" w:cs="Times New Roman"/>
              </w:rPr>
            </w:pPr>
            <w:r>
              <w:t>OT</w:t>
            </w:r>
          </w:p>
        </w:tc>
        <w:tc>
          <w:tcPr>
            <w:tcW w:w="1845" w:type="dxa"/>
            <w:vAlign w:val="center"/>
          </w:tcPr>
          <w:p w14:paraId="2FA41655" w14:textId="220348AE" w:rsidR="009B28F3" w:rsidRPr="00D82071" w:rsidRDefault="009B28F3" w:rsidP="009B28F3">
            <w:pPr>
              <w:jc w:val="center"/>
              <w:rPr>
                <w:rFonts w:ascii="Times New Roman" w:hAnsi="Times New Roman" w:cs="Times New Roman"/>
              </w:rPr>
            </w:pPr>
            <w:r>
              <w:t>SC Art. 31 / Annex VI Form C</w:t>
            </w:r>
          </w:p>
        </w:tc>
        <w:tc>
          <w:tcPr>
            <w:tcW w:w="1011" w:type="dxa"/>
            <w:vAlign w:val="center"/>
          </w:tcPr>
          <w:p w14:paraId="44F97DCA" w14:textId="73081040" w:rsidR="009B28F3" w:rsidRPr="00D82071" w:rsidRDefault="009B28F3" w:rsidP="009B28F3">
            <w:pPr>
              <w:jc w:val="center"/>
              <w:rPr>
                <w:rFonts w:ascii="Times New Roman" w:hAnsi="Times New Roman" w:cs="Times New Roman"/>
              </w:rPr>
            </w:pPr>
            <w:r>
              <w:t>D+3</w:t>
            </w:r>
          </w:p>
        </w:tc>
        <w:tc>
          <w:tcPr>
            <w:tcW w:w="1214" w:type="dxa"/>
            <w:vAlign w:val="center"/>
          </w:tcPr>
          <w:p w14:paraId="325B9017" w14:textId="17646DAD" w:rsidR="009B28F3" w:rsidRPr="00D82071" w:rsidRDefault="009B28F3" w:rsidP="009B28F3">
            <w:pPr>
              <w:jc w:val="center"/>
              <w:rPr>
                <w:rFonts w:ascii="Times New Roman" w:hAnsi="Times New Roman" w:cs="Times New Roman"/>
              </w:rPr>
            </w:pPr>
            <w:r>
              <w:t>64</w:t>
            </w:r>
          </w:p>
        </w:tc>
        <w:tc>
          <w:tcPr>
            <w:tcW w:w="792" w:type="dxa"/>
          </w:tcPr>
          <w:p w14:paraId="7DB396CC" w14:textId="7F7E23CF" w:rsidR="009B28F3" w:rsidRPr="00D82071" w:rsidRDefault="009B28F3" w:rsidP="009B28F3">
            <w:pPr>
              <w:rPr>
                <w:rFonts w:ascii="Times New Roman" w:hAnsi="Times New Roman" w:cs="Times New Roman"/>
              </w:rPr>
            </w:pPr>
            <w:r>
              <w:rPr>
                <w:rFonts w:ascii="Times New Roman" w:hAnsi="Times New Roman" w:cs="Times New Roman"/>
              </w:rPr>
              <w:t>(3)</w:t>
            </w:r>
          </w:p>
        </w:tc>
      </w:tr>
      <w:tr w:rsidR="009B28F3" w:rsidRPr="00D82071" w14:paraId="2C97E0DD" w14:textId="77777777" w:rsidTr="008356BD">
        <w:tc>
          <w:tcPr>
            <w:tcW w:w="1287" w:type="dxa"/>
            <w:shd w:val="clear" w:color="auto" w:fill="8DB3E2" w:themeFill="text2" w:themeFillTint="66"/>
            <w:vAlign w:val="center"/>
          </w:tcPr>
          <w:p w14:paraId="21AB5228" w14:textId="08707F9F" w:rsidR="009B28F3" w:rsidRPr="00D82071" w:rsidRDefault="009B28F3" w:rsidP="009B28F3">
            <w:pPr>
              <w:rPr>
                <w:rFonts w:ascii="Times New Roman" w:hAnsi="Times New Roman" w:cs="Times New Roman"/>
              </w:rPr>
            </w:pPr>
            <w:r>
              <w:t>Technical</w:t>
            </w:r>
          </w:p>
        </w:tc>
        <w:tc>
          <w:tcPr>
            <w:tcW w:w="3163" w:type="dxa"/>
            <w:vAlign w:val="center"/>
          </w:tcPr>
          <w:p w14:paraId="447B89CB" w14:textId="542AFB6D" w:rsidR="009B28F3" w:rsidRPr="00D82071" w:rsidRDefault="009B28F3" w:rsidP="009B28F3">
            <w:pPr>
              <w:rPr>
                <w:rFonts w:ascii="Times New Roman" w:hAnsi="Times New Roman" w:cs="Times New Roman"/>
              </w:rPr>
            </w:pPr>
            <w:r>
              <w:t>Operator &amp; Maintenance Training</w:t>
            </w:r>
          </w:p>
        </w:tc>
        <w:tc>
          <w:tcPr>
            <w:tcW w:w="678" w:type="dxa"/>
            <w:vAlign w:val="center"/>
          </w:tcPr>
          <w:p w14:paraId="5262129A" w14:textId="61215073" w:rsidR="009B28F3" w:rsidRPr="00D82071" w:rsidRDefault="009B28F3" w:rsidP="009B28F3">
            <w:pPr>
              <w:rPr>
                <w:rFonts w:ascii="Times New Roman" w:hAnsi="Times New Roman" w:cs="Times New Roman"/>
              </w:rPr>
            </w:pPr>
            <w:r>
              <w:t>TR</w:t>
            </w:r>
          </w:p>
        </w:tc>
        <w:tc>
          <w:tcPr>
            <w:tcW w:w="1845" w:type="dxa"/>
            <w:vAlign w:val="center"/>
          </w:tcPr>
          <w:p w14:paraId="17708054" w14:textId="5618435D" w:rsidR="009B28F3" w:rsidRPr="00D82071" w:rsidRDefault="009B28F3" w:rsidP="009B28F3">
            <w:pPr>
              <w:jc w:val="center"/>
              <w:rPr>
                <w:rFonts w:ascii="Times New Roman" w:hAnsi="Times New Roman" w:cs="Times New Roman"/>
              </w:rPr>
            </w:pPr>
            <w:r>
              <w:t>SC Art. 31 / Annex VI Form D</w:t>
            </w:r>
          </w:p>
        </w:tc>
        <w:tc>
          <w:tcPr>
            <w:tcW w:w="1011" w:type="dxa"/>
            <w:vAlign w:val="center"/>
          </w:tcPr>
          <w:p w14:paraId="51F7DCF3" w14:textId="7BDD1CB9" w:rsidR="009B28F3" w:rsidRPr="00D82071" w:rsidRDefault="009B28F3" w:rsidP="009B28F3">
            <w:pPr>
              <w:jc w:val="center"/>
              <w:rPr>
                <w:rFonts w:ascii="Times New Roman" w:hAnsi="Times New Roman" w:cs="Times New Roman"/>
              </w:rPr>
            </w:pPr>
            <w:r>
              <w:t>D+4</w:t>
            </w:r>
          </w:p>
        </w:tc>
        <w:tc>
          <w:tcPr>
            <w:tcW w:w="1214" w:type="dxa"/>
            <w:vAlign w:val="center"/>
          </w:tcPr>
          <w:p w14:paraId="2CE4263A" w14:textId="6CA3F285" w:rsidR="009B28F3" w:rsidRPr="00D82071" w:rsidRDefault="009B28F3" w:rsidP="009B28F3">
            <w:pPr>
              <w:jc w:val="center"/>
              <w:rPr>
                <w:rFonts w:ascii="Times New Roman" w:hAnsi="Times New Roman" w:cs="Times New Roman"/>
              </w:rPr>
            </w:pPr>
            <w:r>
              <w:t>65</w:t>
            </w:r>
          </w:p>
        </w:tc>
        <w:tc>
          <w:tcPr>
            <w:tcW w:w="792" w:type="dxa"/>
          </w:tcPr>
          <w:p w14:paraId="479B51A4" w14:textId="73BD8F6E" w:rsidR="009B28F3" w:rsidRPr="00D82071" w:rsidRDefault="009B28F3" w:rsidP="009B28F3">
            <w:pPr>
              <w:rPr>
                <w:rFonts w:ascii="Times New Roman" w:hAnsi="Times New Roman" w:cs="Times New Roman"/>
              </w:rPr>
            </w:pPr>
            <w:r>
              <w:rPr>
                <w:rFonts w:ascii="Times New Roman" w:hAnsi="Times New Roman" w:cs="Times New Roman"/>
              </w:rPr>
              <w:t>(3)</w:t>
            </w:r>
          </w:p>
        </w:tc>
      </w:tr>
      <w:tr w:rsidR="009B28F3" w:rsidRPr="00D82071" w14:paraId="3089EC9C" w14:textId="77777777" w:rsidTr="008356BD">
        <w:tc>
          <w:tcPr>
            <w:tcW w:w="1287" w:type="dxa"/>
            <w:shd w:val="clear" w:color="auto" w:fill="FFFF00"/>
            <w:vAlign w:val="center"/>
          </w:tcPr>
          <w:p w14:paraId="599A416B" w14:textId="3B615400" w:rsidR="009B28F3" w:rsidRPr="00D82071" w:rsidRDefault="009B28F3" w:rsidP="009B28F3">
            <w:pPr>
              <w:rPr>
                <w:rFonts w:ascii="Times New Roman" w:hAnsi="Times New Roman" w:cs="Times New Roman"/>
              </w:rPr>
            </w:pPr>
            <w:r>
              <w:t>Acceptance</w:t>
            </w:r>
          </w:p>
        </w:tc>
        <w:tc>
          <w:tcPr>
            <w:tcW w:w="3163" w:type="dxa"/>
            <w:vAlign w:val="center"/>
          </w:tcPr>
          <w:p w14:paraId="0DCC9C7C" w14:textId="79E21C4A" w:rsidR="009B28F3" w:rsidRPr="00D82071" w:rsidRDefault="009B28F3" w:rsidP="009B28F3">
            <w:pPr>
              <w:rPr>
                <w:rFonts w:ascii="Times New Roman" w:hAnsi="Times New Roman" w:cs="Times New Roman"/>
              </w:rPr>
            </w:pPr>
            <w:r>
              <w:t>Submission of Request for Provisional Acceptance</w:t>
            </w:r>
          </w:p>
        </w:tc>
        <w:tc>
          <w:tcPr>
            <w:tcW w:w="678" w:type="dxa"/>
            <w:vAlign w:val="center"/>
          </w:tcPr>
          <w:p w14:paraId="7D9C0920" w14:textId="086377B7" w:rsidR="009B28F3" w:rsidRPr="00D82071" w:rsidRDefault="009B28F3" w:rsidP="009B28F3">
            <w:pPr>
              <w:rPr>
                <w:rFonts w:ascii="Times New Roman" w:hAnsi="Times New Roman" w:cs="Times New Roman"/>
              </w:rPr>
            </w:pPr>
            <w:r>
              <w:t>RPA</w:t>
            </w:r>
          </w:p>
        </w:tc>
        <w:tc>
          <w:tcPr>
            <w:tcW w:w="1845" w:type="dxa"/>
            <w:vAlign w:val="center"/>
          </w:tcPr>
          <w:p w14:paraId="661706C9" w14:textId="6AF45EDA" w:rsidR="009B28F3" w:rsidRPr="00D82071" w:rsidRDefault="009B28F3" w:rsidP="009B28F3">
            <w:pPr>
              <w:jc w:val="center"/>
              <w:rPr>
                <w:rFonts w:ascii="Times New Roman" w:hAnsi="Times New Roman" w:cs="Times New Roman"/>
              </w:rPr>
            </w:pPr>
            <w:r>
              <w:t>SC Art. 31</w:t>
            </w:r>
          </w:p>
        </w:tc>
        <w:tc>
          <w:tcPr>
            <w:tcW w:w="1011" w:type="dxa"/>
            <w:vAlign w:val="center"/>
          </w:tcPr>
          <w:p w14:paraId="1C6C3818" w14:textId="3BE7B3F4" w:rsidR="009B28F3" w:rsidRPr="00D82071" w:rsidRDefault="009B28F3" w:rsidP="009B28F3">
            <w:pPr>
              <w:jc w:val="center"/>
              <w:rPr>
                <w:rFonts w:ascii="Times New Roman" w:hAnsi="Times New Roman" w:cs="Times New Roman"/>
              </w:rPr>
            </w:pPr>
            <w:r>
              <w:t>D+5</w:t>
            </w:r>
          </w:p>
        </w:tc>
        <w:tc>
          <w:tcPr>
            <w:tcW w:w="1214" w:type="dxa"/>
            <w:vAlign w:val="center"/>
          </w:tcPr>
          <w:p w14:paraId="7EB0B9D8" w14:textId="42EF5AB4" w:rsidR="009B28F3" w:rsidRPr="00D82071" w:rsidRDefault="009B28F3" w:rsidP="009B28F3">
            <w:pPr>
              <w:jc w:val="center"/>
              <w:rPr>
                <w:rFonts w:ascii="Times New Roman" w:hAnsi="Times New Roman" w:cs="Times New Roman"/>
              </w:rPr>
            </w:pPr>
            <w:r>
              <w:t>66</w:t>
            </w:r>
          </w:p>
        </w:tc>
        <w:tc>
          <w:tcPr>
            <w:tcW w:w="792" w:type="dxa"/>
          </w:tcPr>
          <w:p w14:paraId="5CD69E76" w14:textId="39602D0D" w:rsidR="009B28F3" w:rsidRPr="00D82071" w:rsidRDefault="009B28F3" w:rsidP="009B28F3">
            <w:pPr>
              <w:rPr>
                <w:rFonts w:ascii="Times New Roman" w:hAnsi="Times New Roman" w:cs="Times New Roman"/>
              </w:rPr>
            </w:pPr>
            <w:r>
              <w:rPr>
                <w:rFonts w:ascii="Times New Roman" w:hAnsi="Times New Roman" w:cs="Times New Roman"/>
              </w:rPr>
              <w:t>(3)</w:t>
            </w:r>
          </w:p>
        </w:tc>
      </w:tr>
      <w:tr w:rsidR="00B76256" w:rsidRPr="00D82071" w14:paraId="3ECB8BFD" w14:textId="77777777" w:rsidTr="008356BD">
        <w:tc>
          <w:tcPr>
            <w:tcW w:w="1287" w:type="dxa"/>
            <w:shd w:val="clear" w:color="auto" w:fill="FFFF00"/>
          </w:tcPr>
          <w:p w14:paraId="5FD58D62" w14:textId="77777777" w:rsidR="00B76256" w:rsidRPr="00D82071" w:rsidRDefault="00B76256" w:rsidP="00B76256">
            <w:pPr>
              <w:rPr>
                <w:rFonts w:ascii="Times New Roman" w:hAnsi="Times New Roman" w:cs="Times New Roman"/>
              </w:rPr>
            </w:pPr>
            <w:r w:rsidRPr="00D82071">
              <w:rPr>
                <w:rFonts w:ascii="Times New Roman" w:hAnsi="Times New Roman" w:cs="Times New Roman"/>
              </w:rPr>
              <w:t>Acceptance</w:t>
            </w:r>
          </w:p>
        </w:tc>
        <w:tc>
          <w:tcPr>
            <w:tcW w:w="3163" w:type="dxa"/>
            <w:vAlign w:val="center"/>
          </w:tcPr>
          <w:p w14:paraId="1E9DD83F" w14:textId="0BB233C6" w:rsidR="00B76256" w:rsidRPr="00D82071" w:rsidRDefault="00B76256" w:rsidP="00B76256">
            <w:pPr>
              <w:rPr>
                <w:rFonts w:ascii="Times New Roman" w:hAnsi="Times New Roman" w:cs="Times New Roman"/>
              </w:rPr>
            </w:pPr>
            <w:r>
              <w:t>Review by Acceptance Commission</w:t>
            </w:r>
          </w:p>
        </w:tc>
        <w:tc>
          <w:tcPr>
            <w:tcW w:w="678" w:type="dxa"/>
            <w:vAlign w:val="center"/>
          </w:tcPr>
          <w:p w14:paraId="287DB517" w14:textId="4E78D9AB" w:rsidR="00B76256" w:rsidRPr="00D82071" w:rsidRDefault="00B76256" w:rsidP="00B76256">
            <w:pPr>
              <w:rPr>
                <w:rFonts w:ascii="Times New Roman" w:hAnsi="Times New Roman" w:cs="Times New Roman"/>
              </w:rPr>
            </w:pPr>
            <w:r>
              <w:t>RAC</w:t>
            </w:r>
          </w:p>
        </w:tc>
        <w:tc>
          <w:tcPr>
            <w:tcW w:w="1845" w:type="dxa"/>
            <w:vAlign w:val="center"/>
          </w:tcPr>
          <w:p w14:paraId="799902C7" w14:textId="0D434B71" w:rsidR="00B76256" w:rsidRPr="00D82071" w:rsidRDefault="00B76256" w:rsidP="00B76256">
            <w:pPr>
              <w:jc w:val="center"/>
              <w:rPr>
                <w:rFonts w:ascii="Times New Roman" w:hAnsi="Times New Roman" w:cs="Times New Roman"/>
              </w:rPr>
            </w:pPr>
            <w:r>
              <w:t>SC Art. 31</w:t>
            </w:r>
          </w:p>
        </w:tc>
        <w:tc>
          <w:tcPr>
            <w:tcW w:w="1011" w:type="dxa"/>
            <w:vAlign w:val="center"/>
          </w:tcPr>
          <w:p w14:paraId="7E0C7ACF" w14:textId="69B1EB1D" w:rsidR="00B76256" w:rsidRPr="00D82071" w:rsidRDefault="00B76256" w:rsidP="00B76256">
            <w:pPr>
              <w:jc w:val="center"/>
              <w:rPr>
                <w:rFonts w:ascii="Times New Roman" w:hAnsi="Times New Roman" w:cs="Times New Roman"/>
              </w:rPr>
            </w:pPr>
            <w:r>
              <w:t>RPA+5</w:t>
            </w:r>
          </w:p>
        </w:tc>
        <w:tc>
          <w:tcPr>
            <w:tcW w:w="1214" w:type="dxa"/>
            <w:vAlign w:val="center"/>
          </w:tcPr>
          <w:p w14:paraId="3FD05468" w14:textId="6995B929" w:rsidR="00B76256" w:rsidRPr="00D82071" w:rsidRDefault="00B76256" w:rsidP="00B76256">
            <w:pPr>
              <w:jc w:val="center"/>
              <w:rPr>
                <w:rFonts w:ascii="Times New Roman" w:hAnsi="Times New Roman" w:cs="Times New Roman"/>
              </w:rPr>
            </w:pPr>
            <w:r>
              <w:t>71</w:t>
            </w:r>
          </w:p>
        </w:tc>
        <w:tc>
          <w:tcPr>
            <w:tcW w:w="792" w:type="dxa"/>
          </w:tcPr>
          <w:p w14:paraId="3642E157" w14:textId="3B453531" w:rsidR="00B76256" w:rsidRPr="00D82071" w:rsidRDefault="00B76256" w:rsidP="00B76256">
            <w:pPr>
              <w:rPr>
                <w:rFonts w:ascii="Times New Roman" w:hAnsi="Times New Roman" w:cs="Times New Roman"/>
              </w:rPr>
            </w:pPr>
            <w:r>
              <w:rPr>
                <w:rFonts w:ascii="Times New Roman" w:hAnsi="Times New Roman" w:cs="Times New Roman"/>
              </w:rPr>
              <w:t>(3)</w:t>
            </w:r>
          </w:p>
        </w:tc>
      </w:tr>
      <w:tr w:rsidR="00B76256" w:rsidRPr="00D82071" w14:paraId="560BCD50" w14:textId="77777777" w:rsidTr="008356BD">
        <w:tc>
          <w:tcPr>
            <w:tcW w:w="1287" w:type="dxa"/>
            <w:shd w:val="clear" w:color="auto" w:fill="FFFF00"/>
          </w:tcPr>
          <w:p w14:paraId="21C64A65" w14:textId="77777777" w:rsidR="00B76256" w:rsidRPr="00D82071" w:rsidRDefault="00B76256" w:rsidP="00B76256">
            <w:pPr>
              <w:rPr>
                <w:rFonts w:ascii="Times New Roman" w:hAnsi="Times New Roman" w:cs="Times New Roman"/>
              </w:rPr>
            </w:pPr>
            <w:r w:rsidRPr="00D82071">
              <w:rPr>
                <w:rFonts w:ascii="Times New Roman" w:hAnsi="Times New Roman" w:cs="Times New Roman"/>
              </w:rPr>
              <w:t>Acceptance</w:t>
            </w:r>
          </w:p>
        </w:tc>
        <w:tc>
          <w:tcPr>
            <w:tcW w:w="3163" w:type="dxa"/>
            <w:vAlign w:val="center"/>
          </w:tcPr>
          <w:p w14:paraId="4F20C43B" w14:textId="69166E24" w:rsidR="00B76256" w:rsidRPr="00D82071" w:rsidRDefault="00B76256" w:rsidP="00B76256">
            <w:pPr>
              <w:rPr>
                <w:rFonts w:ascii="Times New Roman" w:hAnsi="Times New Roman" w:cs="Times New Roman"/>
              </w:rPr>
            </w:pPr>
            <w:r>
              <w:t>Provisional Acceptance</w:t>
            </w:r>
          </w:p>
        </w:tc>
        <w:tc>
          <w:tcPr>
            <w:tcW w:w="678" w:type="dxa"/>
            <w:vAlign w:val="center"/>
          </w:tcPr>
          <w:p w14:paraId="3714E679" w14:textId="1C8C5703" w:rsidR="00B76256" w:rsidRPr="00D82071" w:rsidRDefault="00B76256" w:rsidP="00B76256">
            <w:pPr>
              <w:rPr>
                <w:rFonts w:ascii="Times New Roman" w:hAnsi="Times New Roman" w:cs="Times New Roman"/>
              </w:rPr>
            </w:pPr>
            <w:r>
              <w:t>PA</w:t>
            </w:r>
          </w:p>
        </w:tc>
        <w:tc>
          <w:tcPr>
            <w:tcW w:w="1845" w:type="dxa"/>
            <w:vAlign w:val="center"/>
          </w:tcPr>
          <w:p w14:paraId="37DA7E08" w14:textId="4EF2D233" w:rsidR="00B76256" w:rsidRPr="00D82071" w:rsidRDefault="00B76256" w:rsidP="00B76256">
            <w:pPr>
              <w:jc w:val="center"/>
              <w:rPr>
                <w:rFonts w:ascii="Times New Roman" w:hAnsi="Times New Roman" w:cs="Times New Roman"/>
              </w:rPr>
            </w:pPr>
            <w:r>
              <w:t>SC Art. 31</w:t>
            </w:r>
          </w:p>
        </w:tc>
        <w:tc>
          <w:tcPr>
            <w:tcW w:w="1011" w:type="dxa"/>
            <w:vAlign w:val="center"/>
          </w:tcPr>
          <w:p w14:paraId="5421DD16" w14:textId="7C568AC5" w:rsidR="00B76256" w:rsidRPr="00D82071" w:rsidRDefault="00B76256" w:rsidP="00B76256">
            <w:pPr>
              <w:jc w:val="center"/>
              <w:rPr>
                <w:rFonts w:ascii="Times New Roman" w:hAnsi="Times New Roman" w:cs="Times New Roman"/>
              </w:rPr>
            </w:pPr>
            <w:r>
              <w:t>CO+</w:t>
            </w:r>
            <w:r w:rsidR="00217BC2">
              <w:t>9</w:t>
            </w:r>
            <w:r w:rsidR="006D537B">
              <w:t>0</w:t>
            </w:r>
          </w:p>
        </w:tc>
        <w:tc>
          <w:tcPr>
            <w:tcW w:w="1214" w:type="dxa"/>
            <w:vAlign w:val="center"/>
          </w:tcPr>
          <w:p w14:paraId="322B6936" w14:textId="67ED365D" w:rsidR="00B76256" w:rsidRPr="00D82071" w:rsidRDefault="00A8285F" w:rsidP="00B76256">
            <w:pPr>
              <w:jc w:val="center"/>
              <w:rPr>
                <w:rFonts w:ascii="Times New Roman" w:hAnsi="Times New Roman" w:cs="Times New Roman"/>
              </w:rPr>
            </w:pPr>
            <w:r>
              <w:t>9</w:t>
            </w:r>
            <w:r w:rsidR="00B76256">
              <w:t>1</w:t>
            </w:r>
          </w:p>
        </w:tc>
        <w:tc>
          <w:tcPr>
            <w:tcW w:w="792" w:type="dxa"/>
          </w:tcPr>
          <w:p w14:paraId="46701CC0" w14:textId="12807126" w:rsidR="00B76256" w:rsidRPr="00D82071" w:rsidRDefault="00B76256" w:rsidP="00B76256">
            <w:pPr>
              <w:rPr>
                <w:rFonts w:ascii="Times New Roman" w:hAnsi="Times New Roman" w:cs="Times New Roman"/>
              </w:rPr>
            </w:pPr>
            <w:r>
              <w:rPr>
                <w:rFonts w:ascii="Times New Roman" w:hAnsi="Times New Roman" w:cs="Times New Roman"/>
              </w:rPr>
              <w:t>(3)</w:t>
            </w:r>
          </w:p>
        </w:tc>
      </w:tr>
      <w:tr w:rsidR="00B76256" w:rsidRPr="00D82071" w14:paraId="2B2BC3D5" w14:textId="77777777" w:rsidTr="008356BD">
        <w:tc>
          <w:tcPr>
            <w:tcW w:w="1287" w:type="dxa"/>
            <w:shd w:val="clear" w:color="auto" w:fill="FFFF00"/>
          </w:tcPr>
          <w:p w14:paraId="7B3EC456" w14:textId="77777777" w:rsidR="00B76256" w:rsidRPr="00D82071" w:rsidRDefault="00B76256" w:rsidP="00B76256">
            <w:pPr>
              <w:rPr>
                <w:rFonts w:ascii="Times New Roman" w:hAnsi="Times New Roman" w:cs="Times New Roman"/>
              </w:rPr>
            </w:pPr>
            <w:r w:rsidRPr="00D82071">
              <w:rPr>
                <w:rFonts w:ascii="Times New Roman" w:hAnsi="Times New Roman" w:cs="Times New Roman"/>
              </w:rPr>
              <w:t>Acceptance</w:t>
            </w:r>
          </w:p>
        </w:tc>
        <w:tc>
          <w:tcPr>
            <w:tcW w:w="3163" w:type="dxa"/>
          </w:tcPr>
          <w:p w14:paraId="31FF1FEA" w14:textId="77777777" w:rsidR="00B76256" w:rsidRPr="00D82071" w:rsidRDefault="00B76256" w:rsidP="00B76256">
            <w:pPr>
              <w:rPr>
                <w:rFonts w:ascii="Times New Roman" w:hAnsi="Times New Roman" w:cs="Times New Roman"/>
              </w:rPr>
            </w:pPr>
            <w:r w:rsidRPr="00D82071">
              <w:rPr>
                <w:rFonts w:ascii="Times New Roman" w:hAnsi="Times New Roman" w:cs="Times New Roman"/>
              </w:rPr>
              <w:t>Deficiency Correction Period</w:t>
            </w:r>
          </w:p>
        </w:tc>
        <w:tc>
          <w:tcPr>
            <w:tcW w:w="678" w:type="dxa"/>
          </w:tcPr>
          <w:p w14:paraId="23781379" w14:textId="77777777" w:rsidR="00B76256" w:rsidRPr="00D82071" w:rsidRDefault="00B76256" w:rsidP="00B76256">
            <w:pPr>
              <w:rPr>
                <w:rFonts w:ascii="Times New Roman" w:hAnsi="Times New Roman" w:cs="Times New Roman"/>
              </w:rPr>
            </w:pPr>
            <w:r w:rsidRPr="00D82071">
              <w:rPr>
                <w:rFonts w:ascii="Times New Roman" w:hAnsi="Times New Roman" w:cs="Times New Roman"/>
              </w:rPr>
              <w:t>DCP</w:t>
            </w:r>
          </w:p>
        </w:tc>
        <w:tc>
          <w:tcPr>
            <w:tcW w:w="1845" w:type="dxa"/>
          </w:tcPr>
          <w:p w14:paraId="508FDD07" w14:textId="77777777" w:rsidR="00B76256" w:rsidRPr="00D82071" w:rsidRDefault="00B76256" w:rsidP="00B76256">
            <w:pPr>
              <w:jc w:val="center"/>
              <w:rPr>
                <w:rFonts w:ascii="Times New Roman" w:hAnsi="Times New Roman" w:cs="Times New Roman"/>
              </w:rPr>
            </w:pPr>
            <w:r w:rsidRPr="00D82071">
              <w:rPr>
                <w:rFonts w:ascii="Times New Roman" w:hAnsi="Times New Roman" w:cs="Times New Roman"/>
              </w:rPr>
              <w:t>SC Art.19</w:t>
            </w:r>
          </w:p>
        </w:tc>
        <w:tc>
          <w:tcPr>
            <w:tcW w:w="1011" w:type="dxa"/>
          </w:tcPr>
          <w:p w14:paraId="3A1F27BD" w14:textId="77777777" w:rsidR="00B76256" w:rsidRPr="00D82071" w:rsidRDefault="00B76256" w:rsidP="00B76256">
            <w:pPr>
              <w:jc w:val="center"/>
              <w:rPr>
                <w:rFonts w:ascii="Times New Roman" w:hAnsi="Times New Roman" w:cs="Times New Roman"/>
              </w:rPr>
            </w:pPr>
            <w:r w:rsidRPr="00D82071">
              <w:rPr>
                <w:rFonts w:ascii="Times New Roman" w:hAnsi="Times New Roman" w:cs="Times New Roman"/>
              </w:rPr>
              <w:t>PA+30</w:t>
            </w:r>
          </w:p>
        </w:tc>
        <w:tc>
          <w:tcPr>
            <w:tcW w:w="1214" w:type="dxa"/>
          </w:tcPr>
          <w:p w14:paraId="58446177" w14:textId="3AD17E34" w:rsidR="00B76256" w:rsidRPr="00D82071" w:rsidRDefault="00B76256" w:rsidP="00B76256">
            <w:pPr>
              <w:jc w:val="center"/>
              <w:rPr>
                <w:rFonts w:ascii="Times New Roman" w:hAnsi="Times New Roman" w:cs="Times New Roman"/>
              </w:rPr>
            </w:pPr>
            <w:r w:rsidRPr="00D82071">
              <w:rPr>
                <w:rFonts w:ascii="Times New Roman" w:hAnsi="Times New Roman" w:cs="Times New Roman"/>
              </w:rPr>
              <w:t>1</w:t>
            </w:r>
            <w:r w:rsidR="00DC2860">
              <w:rPr>
                <w:rFonts w:ascii="Times New Roman" w:hAnsi="Times New Roman" w:cs="Times New Roman"/>
              </w:rPr>
              <w:t>21</w:t>
            </w:r>
          </w:p>
        </w:tc>
        <w:tc>
          <w:tcPr>
            <w:tcW w:w="792" w:type="dxa"/>
          </w:tcPr>
          <w:p w14:paraId="525BE9F9" w14:textId="15F2F4EA" w:rsidR="00B76256" w:rsidRPr="00D82071" w:rsidRDefault="00B76256" w:rsidP="00B76256">
            <w:pPr>
              <w:rPr>
                <w:rFonts w:ascii="Times New Roman" w:hAnsi="Times New Roman" w:cs="Times New Roman"/>
              </w:rPr>
            </w:pPr>
            <w:r>
              <w:rPr>
                <w:rFonts w:ascii="Times New Roman" w:hAnsi="Times New Roman" w:cs="Times New Roman"/>
              </w:rPr>
              <w:t>(2)</w:t>
            </w:r>
          </w:p>
        </w:tc>
      </w:tr>
      <w:tr w:rsidR="00B76256" w:rsidRPr="00D82071" w14:paraId="4166EC27" w14:textId="77777777" w:rsidTr="008356BD">
        <w:tc>
          <w:tcPr>
            <w:tcW w:w="1287" w:type="dxa"/>
            <w:shd w:val="clear" w:color="auto" w:fill="FFFF00"/>
          </w:tcPr>
          <w:p w14:paraId="49049C11" w14:textId="77777777" w:rsidR="00B76256" w:rsidRPr="00D82071" w:rsidRDefault="00B76256" w:rsidP="00B76256">
            <w:pPr>
              <w:rPr>
                <w:rFonts w:ascii="Times New Roman" w:hAnsi="Times New Roman" w:cs="Times New Roman"/>
              </w:rPr>
            </w:pPr>
            <w:r w:rsidRPr="00D82071">
              <w:rPr>
                <w:rFonts w:ascii="Times New Roman" w:hAnsi="Times New Roman" w:cs="Times New Roman"/>
              </w:rPr>
              <w:t>Acceptance</w:t>
            </w:r>
          </w:p>
        </w:tc>
        <w:tc>
          <w:tcPr>
            <w:tcW w:w="3163" w:type="dxa"/>
          </w:tcPr>
          <w:p w14:paraId="50E42246" w14:textId="77777777" w:rsidR="00B76256" w:rsidRPr="00D82071" w:rsidRDefault="00B76256" w:rsidP="00B76256">
            <w:pPr>
              <w:rPr>
                <w:rFonts w:ascii="Times New Roman" w:hAnsi="Times New Roman" w:cs="Times New Roman"/>
              </w:rPr>
            </w:pPr>
            <w:r w:rsidRPr="00D82071">
              <w:rPr>
                <w:rFonts w:ascii="Times New Roman" w:hAnsi="Times New Roman" w:cs="Times New Roman"/>
              </w:rPr>
              <w:t>Final Acceptance</w:t>
            </w:r>
          </w:p>
        </w:tc>
        <w:tc>
          <w:tcPr>
            <w:tcW w:w="678" w:type="dxa"/>
          </w:tcPr>
          <w:p w14:paraId="5B03B90F" w14:textId="77777777" w:rsidR="00B76256" w:rsidRPr="00D82071" w:rsidRDefault="00B76256" w:rsidP="00B76256">
            <w:pPr>
              <w:rPr>
                <w:rFonts w:ascii="Times New Roman" w:hAnsi="Times New Roman" w:cs="Times New Roman"/>
              </w:rPr>
            </w:pPr>
            <w:r w:rsidRPr="00D82071">
              <w:rPr>
                <w:rFonts w:ascii="Times New Roman" w:hAnsi="Times New Roman" w:cs="Times New Roman"/>
              </w:rPr>
              <w:t>FA</w:t>
            </w:r>
          </w:p>
        </w:tc>
        <w:tc>
          <w:tcPr>
            <w:tcW w:w="1845" w:type="dxa"/>
          </w:tcPr>
          <w:p w14:paraId="38DF684A" w14:textId="77777777" w:rsidR="00B76256" w:rsidRPr="00D82071" w:rsidRDefault="00B76256" w:rsidP="00B76256">
            <w:pPr>
              <w:jc w:val="center"/>
              <w:rPr>
                <w:rFonts w:ascii="Times New Roman" w:hAnsi="Times New Roman" w:cs="Times New Roman"/>
              </w:rPr>
            </w:pPr>
            <w:r w:rsidRPr="00D82071">
              <w:rPr>
                <w:rFonts w:ascii="Times New Roman" w:hAnsi="Times New Roman" w:cs="Times New Roman"/>
              </w:rPr>
              <w:t>SC Arts.26/31</w:t>
            </w:r>
          </w:p>
        </w:tc>
        <w:tc>
          <w:tcPr>
            <w:tcW w:w="1011" w:type="dxa"/>
          </w:tcPr>
          <w:p w14:paraId="6DB0B1AD" w14:textId="77777777" w:rsidR="00B76256" w:rsidRPr="00D82071" w:rsidRDefault="00B76256" w:rsidP="00B76256">
            <w:pPr>
              <w:jc w:val="center"/>
              <w:rPr>
                <w:rFonts w:ascii="Times New Roman" w:hAnsi="Times New Roman" w:cs="Times New Roman"/>
              </w:rPr>
            </w:pPr>
            <w:r w:rsidRPr="00D82071">
              <w:rPr>
                <w:rFonts w:ascii="Times New Roman" w:hAnsi="Times New Roman" w:cs="Times New Roman"/>
              </w:rPr>
              <w:t>After DCP</w:t>
            </w:r>
          </w:p>
        </w:tc>
        <w:tc>
          <w:tcPr>
            <w:tcW w:w="1214" w:type="dxa"/>
          </w:tcPr>
          <w:p w14:paraId="2E9D2F09" w14:textId="77777777" w:rsidR="00B76256" w:rsidRPr="00D82071" w:rsidRDefault="00B76256" w:rsidP="00B76256">
            <w:pPr>
              <w:jc w:val="center"/>
              <w:rPr>
                <w:rFonts w:ascii="Times New Roman" w:hAnsi="Times New Roman" w:cs="Times New Roman"/>
              </w:rPr>
            </w:pPr>
            <w:r w:rsidRPr="00D82071">
              <w:rPr>
                <w:rFonts w:ascii="Times New Roman" w:hAnsi="Times New Roman" w:cs="Times New Roman"/>
              </w:rPr>
              <w:t>121</w:t>
            </w:r>
          </w:p>
        </w:tc>
        <w:tc>
          <w:tcPr>
            <w:tcW w:w="792" w:type="dxa"/>
          </w:tcPr>
          <w:p w14:paraId="5F224967" w14:textId="495C0905" w:rsidR="00B76256" w:rsidRPr="00D82071" w:rsidRDefault="00B76256" w:rsidP="00B76256">
            <w:pPr>
              <w:rPr>
                <w:rFonts w:ascii="Times New Roman" w:hAnsi="Times New Roman" w:cs="Times New Roman"/>
              </w:rPr>
            </w:pPr>
            <w:r>
              <w:rPr>
                <w:rFonts w:ascii="Times New Roman" w:hAnsi="Times New Roman" w:cs="Times New Roman"/>
              </w:rPr>
              <w:t>(2)</w:t>
            </w:r>
          </w:p>
        </w:tc>
      </w:tr>
      <w:tr w:rsidR="00B76256" w:rsidRPr="00D82071" w14:paraId="79765543" w14:textId="77777777" w:rsidTr="00EB0315">
        <w:tc>
          <w:tcPr>
            <w:tcW w:w="1287" w:type="dxa"/>
            <w:shd w:val="clear" w:color="auto" w:fill="F2DBDB" w:themeFill="accent2" w:themeFillTint="33"/>
          </w:tcPr>
          <w:p w14:paraId="247E780D" w14:textId="77777777" w:rsidR="00B76256" w:rsidRPr="00D82071" w:rsidRDefault="00B76256" w:rsidP="00B76256">
            <w:pPr>
              <w:rPr>
                <w:rFonts w:ascii="Times New Roman" w:hAnsi="Times New Roman" w:cs="Times New Roman"/>
              </w:rPr>
            </w:pPr>
            <w:r w:rsidRPr="00D82071">
              <w:rPr>
                <w:rFonts w:ascii="Times New Roman" w:hAnsi="Times New Roman" w:cs="Times New Roman"/>
              </w:rPr>
              <w:t>Financial</w:t>
            </w:r>
          </w:p>
        </w:tc>
        <w:tc>
          <w:tcPr>
            <w:tcW w:w="3163" w:type="dxa"/>
          </w:tcPr>
          <w:p w14:paraId="22D04312" w14:textId="77777777" w:rsidR="00B76256" w:rsidRPr="00D82071" w:rsidRDefault="00B76256" w:rsidP="00B76256">
            <w:pPr>
              <w:rPr>
                <w:rFonts w:ascii="Times New Roman" w:hAnsi="Times New Roman" w:cs="Times New Roman"/>
              </w:rPr>
            </w:pPr>
            <w:r w:rsidRPr="00D82071">
              <w:rPr>
                <w:rFonts w:ascii="Times New Roman" w:hAnsi="Times New Roman" w:cs="Times New Roman"/>
              </w:rPr>
              <w:t>90% Payment</w:t>
            </w:r>
          </w:p>
        </w:tc>
        <w:tc>
          <w:tcPr>
            <w:tcW w:w="678" w:type="dxa"/>
          </w:tcPr>
          <w:p w14:paraId="2AA9D3CB" w14:textId="77777777" w:rsidR="00B76256" w:rsidRPr="00D82071" w:rsidRDefault="00B76256" w:rsidP="00B76256">
            <w:pPr>
              <w:rPr>
                <w:rFonts w:ascii="Times New Roman" w:hAnsi="Times New Roman" w:cs="Times New Roman"/>
              </w:rPr>
            </w:pPr>
            <w:r w:rsidRPr="00D82071">
              <w:rPr>
                <w:rFonts w:ascii="Times New Roman" w:hAnsi="Times New Roman" w:cs="Times New Roman"/>
              </w:rPr>
              <w:t>P1</w:t>
            </w:r>
          </w:p>
        </w:tc>
        <w:tc>
          <w:tcPr>
            <w:tcW w:w="1845" w:type="dxa"/>
          </w:tcPr>
          <w:p w14:paraId="502EECCF" w14:textId="77777777" w:rsidR="00B76256" w:rsidRPr="00D82071" w:rsidRDefault="00B76256" w:rsidP="00B76256">
            <w:pPr>
              <w:jc w:val="center"/>
              <w:rPr>
                <w:rFonts w:ascii="Times New Roman" w:hAnsi="Times New Roman" w:cs="Times New Roman"/>
              </w:rPr>
            </w:pPr>
            <w:r w:rsidRPr="00D82071">
              <w:rPr>
                <w:rFonts w:ascii="Times New Roman" w:hAnsi="Times New Roman" w:cs="Times New Roman"/>
              </w:rPr>
              <w:t>SC Art.26</w:t>
            </w:r>
          </w:p>
        </w:tc>
        <w:tc>
          <w:tcPr>
            <w:tcW w:w="1011" w:type="dxa"/>
          </w:tcPr>
          <w:p w14:paraId="333FA7C7" w14:textId="77777777" w:rsidR="00B76256" w:rsidRPr="00D82071" w:rsidRDefault="00B76256" w:rsidP="00B76256">
            <w:pPr>
              <w:jc w:val="center"/>
              <w:rPr>
                <w:rFonts w:ascii="Times New Roman" w:hAnsi="Times New Roman" w:cs="Times New Roman"/>
              </w:rPr>
            </w:pPr>
            <w:r w:rsidRPr="00D82071">
              <w:rPr>
                <w:rFonts w:ascii="Times New Roman" w:hAnsi="Times New Roman" w:cs="Times New Roman"/>
              </w:rPr>
              <w:t>After PA</w:t>
            </w:r>
          </w:p>
        </w:tc>
        <w:tc>
          <w:tcPr>
            <w:tcW w:w="1214" w:type="dxa"/>
          </w:tcPr>
          <w:p w14:paraId="2C144A52" w14:textId="77777777" w:rsidR="00B76256" w:rsidRPr="00D82071" w:rsidRDefault="00B76256" w:rsidP="00B76256">
            <w:pPr>
              <w:jc w:val="center"/>
              <w:rPr>
                <w:rFonts w:ascii="Times New Roman" w:hAnsi="Times New Roman" w:cs="Times New Roman"/>
              </w:rPr>
            </w:pPr>
            <w:r w:rsidRPr="00D82071">
              <w:rPr>
                <w:rFonts w:ascii="Times New Roman" w:hAnsi="Times New Roman" w:cs="Times New Roman"/>
              </w:rPr>
              <w:t>91</w:t>
            </w:r>
          </w:p>
        </w:tc>
        <w:tc>
          <w:tcPr>
            <w:tcW w:w="792" w:type="dxa"/>
          </w:tcPr>
          <w:p w14:paraId="2173FB24" w14:textId="79843157" w:rsidR="00B76256" w:rsidRPr="00D82071" w:rsidRDefault="00B76256" w:rsidP="00B76256">
            <w:pPr>
              <w:rPr>
                <w:rFonts w:ascii="Times New Roman" w:hAnsi="Times New Roman" w:cs="Times New Roman"/>
              </w:rPr>
            </w:pPr>
            <w:r>
              <w:rPr>
                <w:rFonts w:ascii="Times New Roman" w:hAnsi="Times New Roman" w:cs="Times New Roman"/>
              </w:rPr>
              <w:t>(4)</w:t>
            </w:r>
          </w:p>
        </w:tc>
      </w:tr>
      <w:tr w:rsidR="00B76256" w:rsidRPr="00D82071" w14:paraId="15A899E4" w14:textId="77777777" w:rsidTr="00EB0315">
        <w:tc>
          <w:tcPr>
            <w:tcW w:w="1287" w:type="dxa"/>
            <w:shd w:val="clear" w:color="auto" w:fill="F2DBDB" w:themeFill="accent2" w:themeFillTint="33"/>
          </w:tcPr>
          <w:p w14:paraId="4BB1EC97" w14:textId="77777777" w:rsidR="00B76256" w:rsidRPr="00D82071" w:rsidRDefault="00B76256" w:rsidP="00B76256">
            <w:pPr>
              <w:rPr>
                <w:rFonts w:ascii="Times New Roman" w:hAnsi="Times New Roman" w:cs="Times New Roman"/>
              </w:rPr>
            </w:pPr>
            <w:r w:rsidRPr="00D82071">
              <w:rPr>
                <w:rFonts w:ascii="Times New Roman" w:hAnsi="Times New Roman" w:cs="Times New Roman"/>
              </w:rPr>
              <w:t>Financial</w:t>
            </w:r>
          </w:p>
        </w:tc>
        <w:tc>
          <w:tcPr>
            <w:tcW w:w="3163" w:type="dxa"/>
          </w:tcPr>
          <w:p w14:paraId="03CE4370" w14:textId="77777777" w:rsidR="00B76256" w:rsidRPr="00D82071" w:rsidRDefault="00B76256" w:rsidP="00B76256">
            <w:pPr>
              <w:rPr>
                <w:rFonts w:ascii="Times New Roman" w:hAnsi="Times New Roman" w:cs="Times New Roman"/>
              </w:rPr>
            </w:pPr>
            <w:r w:rsidRPr="00D82071">
              <w:rPr>
                <w:rFonts w:ascii="Times New Roman" w:hAnsi="Times New Roman" w:cs="Times New Roman"/>
              </w:rPr>
              <w:t>10% Payment</w:t>
            </w:r>
          </w:p>
        </w:tc>
        <w:tc>
          <w:tcPr>
            <w:tcW w:w="678" w:type="dxa"/>
          </w:tcPr>
          <w:p w14:paraId="1AFDC65A" w14:textId="77777777" w:rsidR="00B76256" w:rsidRPr="00D82071" w:rsidRDefault="00B76256" w:rsidP="00B76256">
            <w:pPr>
              <w:rPr>
                <w:rFonts w:ascii="Times New Roman" w:hAnsi="Times New Roman" w:cs="Times New Roman"/>
              </w:rPr>
            </w:pPr>
            <w:r w:rsidRPr="00D82071">
              <w:rPr>
                <w:rFonts w:ascii="Times New Roman" w:hAnsi="Times New Roman" w:cs="Times New Roman"/>
              </w:rPr>
              <w:t>P2</w:t>
            </w:r>
          </w:p>
        </w:tc>
        <w:tc>
          <w:tcPr>
            <w:tcW w:w="1845" w:type="dxa"/>
          </w:tcPr>
          <w:p w14:paraId="14AF3A0C" w14:textId="77777777" w:rsidR="00B76256" w:rsidRPr="00D82071" w:rsidRDefault="00B76256" w:rsidP="00B76256">
            <w:pPr>
              <w:jc w:val="center"/>
              <w:rPr>
                <w:rFonts w:ascii="Times New Roman" w:hAnsi="Times New Roman" w:cs="Times New Roman"/>
              </w:rPr>
            </w:pPr>
            <w:r w:rsidRPr="00D82071">
              <w:rPr>
                <w:rFonts w:ascii="Times New Roman" w:hAnsi="Times New Roman" w:cs="Times New Roman"/>
              </w:rPr>
              <w:t>SC Art.26</w:t>
            </w:r>
          </w:p>
        </w:tc>
        <w:tc>
          <w:tcPr>
            <w:tcW w:w="1011" w:type="dxa"/>
          </w:tcPr>
          <w:p w14:paraId="21529F8D" w14:textId="77777777" w:rsidR="00B76256" w:rsidRPr="00D82071" w:rsidRDefault="00B76256" w:rsidP="00B76256">
            <w:pPr>
              <w:jc w:val="center"/>
              <w:rPr>
                <w:rFonts w:ascii="Times New Roman" w:hAnsi="Times New Roman" w:cs="Times New Roman"/>
              </w:rPr>
            </w:pPr>
            <w:r w:rsidRPr="00D82071">
              <w:rPr>
                <w:rFonts w:ascii="Times New Roman" w:hAnsi="Times New Roman" w:cs="Times New Roman"/>
              </w:rPr>
              <w:t>After FA</w:t>
            </w:r>
          </w:p>
        </w:tc>
        <w:tc>
          <w:tcPr>
            <w:tcW w:w="1214" w:type="dxa"/>
          </w:tcPr>
          <w:p w14:paraId="79BF98BF" w14:textId="77777777" w:rsidR="00B76256" w:rsidRPr="00D82071" w:rsidRDefault="00B76256" w:rsidP="00B76256">
            <w:pPr>
              <w:jc w:val="center"/>
              <w:rPr>
                <w:rFonts w:ascii="Times New Roman" w:hAnsi="Times New Roman" w:cs="Times New Roman"/>
              </w:rPr>
            </w:pPr>
            <w:r w:rsidRPr="00D82071">
              <w:rPr>
                <w:rFonts w:ascii="Times New Roman" w:hAnsi="Times New Roman" w:cs="Times New Roman"/>
              </w:rPr>
              <w:t>121</w:t>
            </w:r>
          </w:p>
        </w:tc>
        <w:tc>
          <w:tcPr>
            <w:tcW w:w="792" w:type="dxa"/>
          </w:tcPr>
          <w:p w14:paraId="4653BDE3" w14:textId="185373B7" w:rsidR="00B76256" w:rsidRPr="00D82071" w:rsidRDefault="00B76256" w:rsidP="00B76256">
            <w:pPr>
              <w:rPr>
                <w:rFonts w:ascii="Times New Roman" w:hAnsi="Times New Roman" w:cs="Times New Roman"/>
              </w:rPr>
            </w:pPr>
            <w:r>
              <w:rPr>
                <w:rFonts w:ascii="Times New Roman" w:hAnsi="Times New Roman" w:cs="Times New Roman"/>
              </w:rPr>
              <w:t>(4)</w:t>
            </w:r>
          </w:p>
        </w:tc>
      </w:tr>
      <w:tr w:rsidR="00B76256" w:rsidRPr="00D82071" w14:paraId="2D1AAF66" w14:textId="77777777" w:rsidTr="008356BD">
        <w:tc>
          <w:tcPr>
            <w:tcW w:w="1287" w:type="dxa"/>
            <w:shd w:val="clear" w:color="auto" w:fill="D9EAD3"/>
          </w:tcPr>
          <w:p w14:paraId="00246CF0" w14:textId="77777777" w:rsidR="00B76256" w:rsidRPr="00D82071" w:rsidRDefault="00B76256" w:rsidP="00B76256">
            <w:pPr>
              <w:rPr>
                <w:rFonts w:ascii="Times New Roman" w:hAnsi="Times New Roman" w:cs="Times New Roman"/>
              </w:rPr>
            </w:pPr>
            <w:r w:rsidRPr="00D82071">
              <w:rPr>
                <w:rFonts w:ascii="Times New Roman" w:hAnsi="Times New Roman" w:cs="Times New Roman"/>
              </w:rPr>
              <w:t>Contractual</w:t>
            </w:r>
          </w:p>
        </w:tc>
        <w:tc>
          <w:tcPr>
            <w:tcW w:w="3163" w:type="dxa"/>
          </w:tcPr>
          <w:p w14:paraId="1073F401" w14:textId="77777777" w:rsidR="00B76256" w:rsidRPr="00D82071" w:rsidRDefault="00B76256" w:rsidP="00B76256">
            <w:pPr>
              <w:rPr>
                <w:rFonts w:ascii="Times New Roman" w:hAnsi="Times New Roman" w:cs="Times New Roman"/>
              </w:rPr>
            </w:pPr>
            <w:r w:rsidRPr="00D82071">
              <w:rPr>
                <w:rFonts w:ascii="Times New Roman" w:hAnsi="Times New Roman" w:cs="Times New Roman"/>
              </w:rPr>
              <w:t>End of Warranty</w:t>
            </w:r>
          </w:p>
        </w:tc>
        <w:tc>
          <w:tcPr>
            <w:tcW w:w="678" w:type="dxa"/>
          </w:tcPr>
          <w:p w14:paraId="4B648269" w14:textId="77777777" w:rsidR="00B76256" w:rsidRPr="00D82071" w:rsidRDefault="00B76256" w:rsidP="00B76256">
            <w:pPr>
              <w:rPr>
                <w:rFonts w:ascii="Times New Roman" w:hAnsi="Times New Roman" w:cs="Times New Roman"/>
              </w:rPr>
            </w:pPr>
            <w:r w:rsidRPr="00D82071">
              <w:rPr>
                <w:rFonts w:ascii="Times New Roman" w:hAnsi="Times New Roman" w:cs="Times New Roman"/>
              </w:rPr>
              <w:t>EW</w:t>
            </w:r>
          </w:p>
        </w:tc>
        <w:tc>
          <w:tcPr>
            <w:tcW w:w="1845" w:type="dxa"/>
          </w:tcPr>
          <w:p w14:paraId="69EBD941" w14:textId="77777777" w:rsidR="00B76256" w:rsidRPr="00D82071" w:rsidRDefault="00B76256" w:rsidP="00B76256">
            <w:pPr>
              <w:jc w:val="center"/>
              <w:rPr>
                <w:rFonts w:ascii="Times New Roman" w:hAnsi="Times New Roman" w:cs="Times New Roman"/>
              </w:rPr>
            </w:pPr>
            <w:r w:rsidRPr="00D82071">
              <w:rPr>
                <w:rFonts w:ascii="Times New Roman" w:hAnsi="Times New Roman" w:cs="Times New Roman"/>
              </w:rPr>
              <w:t>SC Art.32</w:t>
            </w:r>
          </w:p>
        </w:tc>
        <w:tc>
          <w:tcPr>
            <w:tcW w:w="1011" w:type="dxa"/>
          </w:tcPr>
          <w:p w14:paraId="17FA803C" w14:textId="77777777" w:rsidR="00B76256" w:rsidRPr="00D82071" w:rsidRDefault="00B76256" w:rsidP="00B76256">
            <w:pPr>
              <w:jc w:val="center"/>
              <w:rPr>
                <w:rFonts w:ascii="Times New Roman" w:hAnsi="Times New Roman" w:cs="Times New Roman"/>
              </w:rPr>
            </w:pPr>
            <w:r w:rsidRPr="00D82071">
              <w:rPr>
                <w:rFonts w:ascii="Times New Roman" w:hAnsi="Times New Roman" w:cs="Times New Roman"/>
              </w:rPr>
              <w:t>PA+365</w:t>
            </w:r>
          </w:p>
        </w:tc>
        <w:tc>
          <w:tcPr>
            <w:tcW w:w="1214" w:type="dxa"/>
          </w:tcPr>
          <w:p w14:paraId="00164DAD" w14:textId="77777777" w:rsidR="00B76256" w:rsidRPr="00D82071" w:rsidRDefault="00B76256" w:rsidP="00B76256">
            <w:pPr>
              <w:jc w:val="center"/>
              <w:rPr>
                <w:rFonts w:ascii="Times New Roman" w:hAnsi="Times New Roman" w:cs="Times New Roman"/>
              </w:rPr>
            </w:pPr>
            <w:r w:rsidRPr="00D82071">
              <w:rPr>
                <w:rFonts w:ascii="Times New Roman" w:hAnsi="Times New Roman" w:cs="Times New Roman"/>
              </w:rPr>
              <w:t>456</w:t>
            </w:r>
          </w:p>
        </w:tc>
        <w:tc>
          <w:tcPr>
            <w:tcW w:w="792" w:type="dxa"/>
          </w:tcPr>
          <w:p w14:paraId="72AE8B16" w14:textId="1C3D6CC1" w:rsidR="00B76256" w:rsidRPr="00D82071" w:rsidRDefault="00B76256" w:rsidP="00B76256">
            <w:pPr>
              <w:rPr>
                <w:rFonts w:ascii="Times New Roman" w:hAnsi="Times New Roman" w:cs="Times New Roman"/>
              </w:rPr>
            </w:pPr>
            <w:r>
              <w:rPr>
                <w:rFonts w:ascii="Times New Roman" w:hAnsi="Times New Roman" w:cs="Times New Roman"/>
              </w:rPr>
              <w:t>(4)</w:t>
            </w:r>
          </w:p>
        </w:tc>
      </w:tr>
      <w:tr w:rsidR="00B76256" w:rsidRPr="00D82071" w14:paraId="55C12805" w14:textId="77777777" w:rsidTr="008356BD">
        <w:tc>
          <w:tcPr>
            <w:tcW w:w="1287" w:type="dxa"/>
            <w:shd w:val="clear" w:color="auto" w:fill="D9EAD3"/>
          </w:tcPr>
          <w:p w14:paraId="73C7AC9A" w14:textId="77777777" w:rsidR="00B76256" w:rsidRPr="00D82071" w:rsidRDefault="00B76256" w:rsidP="00B76256">
            <w:pPr>
              <w:rPr>
                <w:rFonts w:ascii="Times New Roman" w:hAnsi="Times New Roman" w:cs="Times New Roman"/>
              </w:rPr>
            </w:pPr>
            <w:r w:rsidRPr="00D82071">
              <w:rPr>
                <w:rFonts w:ascii="Times New Roman" w:hAnsi="Times New Roman" w:cs="Times New Roman"/>
              </w:rPr>
              <w:t>Contractual</w:t>
            </w:r>
          </w:p>
        </w:tc>
        <w:tc>
          <w:tcPr>
            <w:tcW w:w="3163" w:type="dxa"/>
          </w:tcPr>
          <w:p w14:paraId="4E3573E6" w14:textId="77777777" w:rsidR="00B76256" w:rsidRPr="00D82071" w:rsidRDefault="00B76256" w:rsidP="00B76256">
            <w:pPr>
              <w:rPr>
                <w:rFonts w:ascii="Times New Roman" w:hAnsi="Times New Roman" w:cs="Times New Roman"/>
              </w:rPr>
            </w:pPr>
            <w:r w:rsidRPr="00D82071">
              <w:rPr>
                <w:rFonts w:ascii="Times New Roman" w:hAnsi="Times New Roman" w:cs="Times New Roman"/>
              </w:rPr>
              <w:t>Release of Performance Guarantee</w:t>
            </w:r>
          </w:p>
        </w:tc>
        <w:tc>
          <w:tcPr>
            <w:tcW w:w="678" w:type="dxa"/>
          </w:tcPr>
          <w:p w14:paraId="73AC2461" w14:textId="77777777" w:rsidR="00B76256" w:rsidRPr="00D82071" w:rsidRDefault="00B76256" w:rsidP="00B76256">
            <w:pPr>
              <w:rPr>
                <w:rFonts w:ascii="Times New Roman" w:hAnsi="Times New Roman" w:cs="Times New Roman"/>
              </w:rPr>
            </w:pPr>
            <w:r w:rsidRPr="00D82071">
              <w:rPr>
                <w:rFonts w:ascii="Times New Roman" w:hAnsi="Times New Roman" w:cs="Times New Roman"/>
              </w:rPr>
              <w:t>RPG</w:t>
            </w:r>
          </w:p>
        </w:tc>
        <w:tc>
          <w:tcPr>
            <w:tcW w:w="1845" w:type="dxa"/>
          </w:tcPr>
          <w:p w14:paraId="2DFC97AC" w14:textId="77777777" w:rsidR="00B76256" w:rsidRPr="00D82071" w:rsidRDefault="00B76256" w:rsidP="00B76256">
            <w:pPr>
              <w:jc w:val="center"/>
              <w:rPr>
                <w:rFonts w:ascii="Times New Roman" w:hAnsi="Times New Roman" w:cs="Times New Roman"/>
              </w:rPr>
            </w:pPr>
            <w:r w:rsidRPr="00D82071">
              <w:rPr>
                <w:rFonts w:ascii="Times New Roman" w:hAnsi="Times New Roman" w:cs="Times New Roman"/>
              </w:rPr>
              <w:t>GC Art.11</w:t>
            </w:r>
          </w:p>
        </w:tc>
        <w:tc>
          <w:tcPr>
            <w:tcW w:w="1011" w:type="dxa"/>
          </w:tcPr>
          <w:p w14:paraId="4E5373D4" w14:textId="77777777" w:rsidR="00B76256" w:rsidRPr="00D82071" w:rsidRDefault="00B76256" w:rsidP="00B76256">
            <w:pPr>
              <w:jc w:val="center"/>
              <w:rPr>
                <w:rFonts w:ascii="Times New Roman" w:hAnsi="Times New Roman" w:cs="Times New Roman"/>
              </w:rPr>
            </w:pPr>
            <w:r w:rsidRPr="00D82071">
              <w:rPr>
                <w:rFonts w:ascii="Times New Roman" w:hAnsi="Times New Roman" w:cs="Times New Roman"/>
              </w:rPr>
              <w:t>EW+60</w:t>
            </w:r>
          </w:p>
        </w:tc>
        <w:tc>
          <w:tcPr>
            <w:tcW w:w="1214" w:type="dxa"/>
          </w:tcPr>
          <w:p w14:paraId="728F7DC1" w14:textId="77777777" w:rsidR="00B76256" w:rsidRPr="00D82071" w:rsidRDefault="00B76256" w:rsidP="00B76256">
            <w:pPr>
              <w:jc w:val="center"/>
              <w:rPr>
                <w:rFonts w:ascii="Times New Roman" w:hAnsi="Times New Roman" w:cs="Times New Roman"/>
              </w:rPr>
            </w:pPr>
            <w:r w:rsidRPr="00D82071">
              <w:rPr>
                <w:rFonts w:ascii="Times New Roman" w:hAnsi="Times New Roman" w:cs="Times New Roman"/>
              </w:rPr>
              <w:t>516</w:t>
            </w:r>
          </w:p>
        </w:tc>
        <w:tc>
          <w:tcPr>
            <w:tcW w:w="792" w:type="dxa"/>
          </w:tcPr>
          <w:p w14:paraId="05D84AFB" w14:textId="6158F016" w:rsidR="00B76256" w:rsidRPr="00D82071" w:rsidRDefault="00B76256" w:rsidP="00B76256">
            <w:pPr>
              <w:rPr>
                <w:rFonts w:ascii="Times New Roman" w:hAnsi="Times New Roman" w:cs="Times New Roman"/>
              </w:rPr>
            </w:pPr>
            <w:r>
              <w:rPr>
                <w:rFonts w:ascii="Times New Roman" w:hAnsi="Times New Roman" w:cs="Times New Roman"/>
              </w:rPr>
              <w:t>(5)</w:t>
            </w:r>
          </w:p>
        </w:tc>
      </w:tr>
      <w:tr w:rsidR="003B744A" w:rsidRPr="00D82071" w14:paraId="15CBA94A" w14:textId="77777777" w:rsidTr="003B744A">
        <w:tc>
          <w:tcPr>
            <w:tcW w:w="1287" w:type="dxa"/>
          </w:tcPr>
          <w:p w14:paraId="09C99536" w14:textId="77777777" w:rsidR="003B744A" w:rsidRDefault="003B744A" w:rsidP="00B76256">
            <w:pPr>
              <w:rPr>
                <w:rFonts w:ascii="Times New Roman" w:hAnsi="Times New Roman" w:cs="Times New Roman"/>
              </w:rPr>
            </w:pPr>
          </w:p>
          <w:p w14:paraId="346ECD3F" w14:textId="77777777" w:rsidR="003B744A" w:rsidRDefault="003B744A" w:rsidP="00B76256">
            <w:pPr>
              <w:rPr>
                <w:rFonts w:ascii="Times New Roman" w:hAnsi="Times New Roman" w:cs="Times New Roman"/>
              </w:rPr>
            </w:pPr>
          </w:p>
          <w:p w14:paraId="2AC0FD53" w14:textId="77777777" w:rsidR="003B744A" w:rsidRDefault="003B744A" w:rsidP="00B76256">
            <w:pPr>
              <w:rPr>
                <w:rFonts w:ascii="Times New Roman" w:hAnsi="Times New Roman" w:cs="Times New Roman"/>
              </w:rPr>
            </w:pPr>
          </w:p>
          <w:p w14:paraId="00A54D30" w14:textId="77777777" w:rsidR="003B744A" w:rsidRDefault="003B744A" w:rsidP="00B76256">
            <w:pPr>
              <w:rPr>
                <w:rFonts w:ascii="Times New Roman" w:hAnsi="Times New Roman" w:cs="Times New Roman"/>
              </w:rPr>
            </w:pPr>
          </w:p>
          <w:p w14:paraId="1AA7ADE2" w14:textId="77777777" w:rsidR="003B744A" w:rsidRPr="00D82071" w:rsidRDefault="003B744A" w:rsidP="00B76256">
            <w:pPr>
              <w:rPr>
                <w:rFonts w:ascii="Times New Roman" w:hAnsi="Times New Roman" w:cs="Times New Roman"/>
              </w:rPr>
            </w:pPr>
          </w:p>
        </w:tc>
        <w:tc>
          <w:tcPr>
            <w:tcW w:w="8703" w:type="dxa"/>
            <w:gridSpan w:val="6"/>
          </w:tcPr>
          <w:p w14:paraId="3E705170" w14:textId="4076F1F5" w:rsidR="003B744A" w:rsidRPr="003B744A" w:rsidRDefault="005E5B9A" w:rsidP="003B744A">
            <w:pPr>
              <w:pStyle w:val="Heading2"/>
              <w:spacing w:before="0"/>
              <w:rPr>
                <w:rFonts w:ascii="Times New Roman" w:hAnsi="Times New Roman" w:cs="Times New Roman"/>
                <w:color w:val="auto"/>
                <w:sz w:val="20"/>
                <w:szCs w:val="20"/>
              </w:rPr>
            </w:pPr>
            <w:r>
              <w:rPr>
                <w:rFonts w:ascii="Times New Roman" w:hAnsi="Times New Roman" w:cs="Times New Roman"/>
                <w:color w:val="auto"/>
                <w:sz w:val="20"/>
                <w:szCs w:val="20"/>
              </w:rPr>
              <w:t xml:space="preserve">Abb. - </w:t>
            </w:r>
            <w:r w:rsidR="003B744A" w:rsidRPr="003B744A">
              <w:rPr>
                <w:rFonts w:ascii="Times New Roman" w:hAnsi="Times New Roman" w:cs="Times New Roman"/>
                <w:color w:val="auto"/>
                <w:sz w:val="20"/>
                <w:szCs w:val="20"/>
              </w:rPr>
              <w:t xml:space="preserve">Abbreviations: </w:t>
            </w:r>
          </w:p>
          <w:p w14:paraId="74291BE5" w14:textId="4FC71892" w:rsidR="00A8285F" w:rsidRDefault="00A8285F" w:rsidP="003B744A">
            <w:pPr>
              <w:pStyle w:val="Heading2"/>
              <w:spacing w:before="0"/>
              <w:ind w:left="180"/>
              <w:rPr>
                <w:rFonts w:ascii="Times New Roman" w:hAnsi="Times New Roman" w:cs="Times New Roman"/>
                <w:b w:val="0"/>
                <w:bCs w:val="0"/>
                <w:color w:val="auto"/>
                <w:sz w:val="20"/>
                <w:szCs w:val="20"/>
              </w:rPr>
            </w:pPr>
            <w:r>
              <w:rPr>
                <w:rFonts w:ascii="Times New Roman" w:hAnsi="Times New Roman" w:cs="Times New Roman"/>
                <w:b w:val="0"/>
                <w:bCs w:val="0"/>
                <w:color w:val="auto"/>
                <w:sz w:val="20"/>
                <w:szCs w:val="20"/>
              </w:rPr>
              <w:t xml:space="preserve">CO – </w:t>
            </w:r>
            <w:r w:rsidR="006E238C" w:rsidRPr="006E238C">
              <w:rPr>
                <w:rFonts w:ascii="Times New Roman" w:hAnsi="Times New Roman" w:cs="Times New Roman"/>
                <w:b w:val="0"/>
                <w:bCs w:val="0"/>
                <w:color w:val="auto"/>
                <w:sz w:val="20"/>
                <w:szCs w:val="20"/>
              </w:rPr>
              <w:t>Commencement Order</w:t>
            </w:r>
            <w:r w:rsidR="00977EBE">
              <w:rPr>
                <w:rFonts w:ascii="Times New Roman" w:hAnsi="Times New Roman" w:cs="Times New Roman"/>
                <w:b w:val="0"/>
                <w:bCs w:val="0"/>
                <w:color w:val="auto"/>
                <w:sz w:val="20"/>
                <w:szCs w:val="20"/>
              </w:rPr>
              <w:t>.</w:t>
            </w:r>
          </w:p>
          <w:p w14:paraId="75F119F0" w14:textId="124B7736" w:rsidR="003B744A" w:rsidRPr="003B744A" w:rsidRDefault="003B744A" w:rsidP="003B744A">
            <w:pPr>
              <w:pStyle w:val="Heading2"/>
              <w:spacing w:before="0"/>
              <w:ind w:left="180"/>
              <w:rPr>
                <w:rFonts w:ascii="Times New Roman" w:hAnsi="Times New Roman" w:cs="Times New Roman"/>
                <w:b w:val="0"/>
                <w:bCs w:val="0"/>
                <w:color w:val="auto"/>
                <w:sz w:val="20"/>
                <w:szCs w:val="20"/>
              </w:rPr>
            </w:pPr>
            <w:r w:rsidRPr="003B744A">
              <w:rPr>
                <w:rFonts w:ascii="Times New Roman" w:hAnsi="Times New Roman" w:cs="Times New Roman"/>
                <w:b w:val="0"/>
                <w:bCs w:val="0"/>
                <w:color w:val="auto"/>
                <w:sz w:val="20"/>
                <w:szCs w:val="20"/>
              </w:rPr>
              <w:t xml:space="preserve">DI - Delivery Inspection  </w:t>
            </w:r>
          </w:p>
          <w:p w14:paraId="3D7D0DBD" w14:textId="77777777" w:rsidR="003B744A" w:rsidRPr="003B744A" w:rsidRDefault="003B744A" w:rsidP="003B744A">
            <w:pPr>
              <w:pStyle w:val="Heading2"/>
              <w:spacing w:before="0"/>
              <w:ind w:left="180"/>
              <w:rPr>
                <w:rFonts w:ascii="Times New Roman" w:hAnsi="Times New Roman" w:cs="Times New Roman"/>
                <w:b w:val="0"/>
                <w:bCs w:val="0"/>
                <w:color w:val="auto"/>
                <w:sz w:val="20"/>
                <w:szCs w:val="20"/>
              </w:rPr>
            </w:pPr>
            <w:r w:rsidRPr="003B744A">
              <w:rPr>
                <w:rFonts w:ascii="Times New Roman" w:hAnsi="Times New Roman" w:cs="Times New Roman"/>
                <w:b w:val="0"/>
                <w:bCs w:val="0"/>
                <w:color w:val="auto"/>
                <w:sz w:val="20"/>
                <w:szCs w:val="20"/>
              </w:rPr>
              <w:t>COM – Commissioning</w:t>
            </w:r>
          </w:p>
          <w:p w14:paraId="0184E7C0" w14:textId="77777777" w:rsidR="003B744A" w:rsidRPr="003B744A" w:rsidRDefault="003B744A" w:rsidP="003B744A">
            <w:pPr>
              <w:pStyle w:val="Heading2"/>
              <w:spacing w:before="0" w:line="276" w:lineRule="auto"/>
              <w:ind w:left="180"/>
              <w:rPr>
                <w:rFonts w:ascii="Times New Roman" w:hAnsi="Times New Roman" w:cs="Times New Roman"/>
                <w:b w:val="0"/>
                <w:bCs w:val="0"/>
                <w:color w:val="auto"/>
                <w:sz w:val="20"/>
                <w:szCs w:val="20"/>
              </w:rPr>
            </w:pPr>
            <w:r w:rsidRPr="003B744A">
              <w:rPr>
                <w:rFonts w:ascii="Times New Roman" w:hAnsi="Times New Roman" w:cs="Times New Roman"/>
                <w:b w:val="0"/>
                <w:bCs w:val="0"/>
                <w:color w:val="auto"/>
                <w:sz w:val="20"/>
                <w:szCs w:val="20"/>
              </w:rPr>
              <w:t xml:space="preserve">OT - Operational Test </w:t>
            </w:r>
          </w:p>
          <w:p w14:paraId="62BB6D4A" w14:textId="77777777" w:rsidR="003B744A" w:rsidRPr="003B744A" w:rsidRDefault="003B744A" w:rsidP="003B744A">
            <w:pPr>
              <w:pStyle w:val="Heading2"/>
              <w:spacing w:before="0" w:line="276" w:lineRule="auto"/>
              <w:ind w:left="180"/>
              <w:rPr>
                <w:rFonts w:ascii="Times New Roman" w:hAnsi="Times New Roman" w:cs="Times New Roman"/>
                <w:b w:val="0"/>
                <w:bCs w:val="0"/>
                <w:color w:val="auto"/>
                <w:sz w:val="20"/>
                <w:szCs w:val="20"/>
              </w:rPr>
            </w:pPr>
            <w:r w:rsidRPr="003B744A">
              <w:rPr>
                <w:rFonts w:ascii="Times New Roman" w:hAnsi="Times New Roman" w:cs="Times New Roman"/>
                <w:b w:val="0"/>
                <w:bCs w:val="0"/>
                <w:color w:val="auto"/>
                <w:sz w:val="20"/>
                <w:szCs w:val="20"/>
              </w:rPr>
              <w:t xml:space="preserve">TR - Training </w:t>
            </w:r>
          </w:p>
          <w:p w14:paraId="4B5CA718" w14:textId="77777777" w:rsidR="003B744A" w:rsidRPr="003B744A" w:rsidRDefault="003B744A" w:rsidP="003B744A">
            <w:pPr>
              <w:pStyle w:val="Heading2"/>
              <w:spacing w:before="0" w:line="276" w:lineRule="auto"/>
              <w:ind w:left="180"/>
              <w:rPr>
                <w:rFonts w:ascii="Times New Roman" w:hAnsi="Times New Roman" w:cs="Times New Roman"/>
                <w:b w:val="0"/>
                <w:bCs w:val="0"/>
                <w:color w:val="auto"/>
                <w:sz w:val="20"/>
                <w:szCs w:val="20"/>
              </w:rPr>
            </w:pPr>
            <w:r w:rsidRPr="003B744A">
              <w:rPr>
                <w:rFonts w:ascii="Times New Roman" w:hAnsi="Times New Roman" w:cs="Times New Roman"/>
                <w:b w:val="0"/>
                <w:bCs w:val="0"/>
                <w:color w:val="auto"/>
                <w:sz w:val="20"/>
                <w:szCs w:val="20"/>
              </w:rPr>
              <w:t xml:space="preserve">RPA - Request for Provisional Acceptance </w:t>
            </w:r>
          </w:p>
          <w:p w14:paraId="3C8328A6" w14:textId="77777777" w:rsidR="003B744A" w:rsidRPr="003B744A" w:rsidRDefault="003B744A" w:rsidP="003B744A">
            <w:pPr>
              <w:pStyle w:val="Heading2"/>
              <w:spacing w:before="0" w:line="276" w:lineRule="auto"/>
              <w:ind w:left="180"/>
              <w:rPr>
                <w:rFonts w:ascii="Times New Roman" w:hAnsi="Times New Roman" w:cs="Times New Roman"/>
                <w:b w:val="0"/>
                <w:bCs w:val="0"/>
                <w:color w:val="auto"/>
                <w:sz w:val="20"/>
                <w:szCs w:val="20"/>
              </w:rPr>
            </w:pPr>
            <w:r w:rsidRPr="003B744A">
              <w:rPr>
                <w:rFonts w:ascii="Times New Roman" w:hAnsi="Times New Roman" w:cs="Times New Roman"/>
                <w:b w:val="0"/>
                <w:bCs w:val="0"/>
                <w:color w:val="auto"/>
                <w:sz w:val="20"/>
                <w:szCs w:val="20"/>
              </w:rPr>
              <w:t>RAC - Review by Acceptance Commission</w:t>
            </w:r>
          </w:p>
          <w:p w14:paraId="0EBB357C" w14:textId="77777777" w:rsidR="003B744A" w:rsidRPr="003B744A" w:rsidRDefault="003B744A" w:rsidP="003B744A">
            <w:pPr>
              <w:pStyle w:val="Heading2"/>
              <w:spacing w:before="0" w:line="276" w:lineRule="auto"/>
              <w:ind w:left="180"/>
              <w:rPr>
                <w:rFonts w:ascii="Times New Roman" w:hAnsi="Times New Roman" w:cs="Times New Roman"/>
                <w:b w:val="0"/>
                <w:bCs w:val="0"/>
                <w:color w:val="auto"/>
                <w:sz w:val="20"/>
                <w:szCs w:val="20"/>
              </w:rPr>
            </w:pPr>
            <w:r w:rsidRPr="003B744A">
              <w:rPr>
                <w:rFonts w:ascii="Times New Roman" w:hAnsi="Times New Roman" w:cs="Times New Roman"/>
                <w:b w:val="0"/>
                <w:bCs w:val="0"/>
                <w:color w:val="auto"/>
                <w:sz w:val="20"/>
                <w:szCs w:val="20"/>
              </w:rPr>
              <w:t xml:space="preserve">PA - Provisional Acceptance </w:t>
            </w:r>
          </w:p>
          <w:p w14:paraId="3EFF8CF8" w14:textId="77777777" w:rsidR="003B744A" w:rsidRPr="003B744A" w:rsidRDefault="003B744A" w:rsidP="003B744A">
            <w:pPr>
              <w:pStyle w:val="Heading2"/>
              <w:spacing w:before="0"/>
              <w:ind w:left="180"/>
              <w:rPr>
                <w:rFonts w:ascii="Times New Roman" w:hAnsi="Times New Roman" w:cs="Times New Roman"/>
                <w:b w:val="0"/>
                <w:bCs w:val="0"/>
                <w:color w:val="auto"/>
                <w:sz w:val="20"/>
                <w:szCs w:val="20"/>
              </w:rPr>
            </w:pPr>
            <w:r w:rsidRPr="003B744A">
              <w:rPr>
                <w:rFonts w:ascii="Times New Roman" w:hAnsi="Times New Roman" w:cs="Times New Roman"/>
                <w:b w:val="0"/>
                <w:bCs w:val="0"/>
                <w:color w:val="auto"/>
                <w:sz w:val="20"/>
                <w:szCs w:val="20"/>
              </w:rPr>
              <w:t>FA - Final Acceptance</w:t>
            </w:r>
          </w:p>
          <w:p w14:paraId="357DD900" w14:textId="77777777" w:rsidR="003B744A" w:rsidRDefault="003B744A" w:rsidP="00B76256">
            <w:pPr>
              <w:rPr>
                <w:rFonts w:ascii="Times New Roman" w:hAnsi="Times New Roman" w:cs="Times New Roman"/>
              </w:rPr>
            </w:pPr>
          </w:p>
          <w:p w14:paraId="65BCC482" w14:textId="37FA9969" w:rsidR="003B744A" w:rsidRDefault="003B744A" w:rsidP="00B76256">
            <w:pPr>
              <w:rPr>
                <w:rFonts w:ascii="Times New Roman" w:hAnsi="Times New Roman" w:cs="Times New Roman"/>
              </w:rPr>
            </w:pPr>
            <w:proofErr w:type="spellStart"/>
            <w:r w:rsidRPr="003B744A">
              <w:rPr>
                <w:rFonts w:ascii="Times New Roman" w:hAnsi="Times New Roman" w:cs="Times New Roman"/>
                <w:b/>
                <w:bCs/>
              </w:rPr>
              <w:t>Colour</w:t>
            </w:r>
            <w:proofErr w:type="spellEnd"/>
            <w:r w:rsidRPr="003B744A">
              <w:rPr>
                <w:rFonts w:ascii="Times New Roman" w:hAnsi="Times New Roman" w:cs="Times New Roman"/>
                <w:b/>
                <w:bCs/>
              </w:rPr>
              <w:t xml:space="preserve"> legend:</w:t>
            </w:r>
            <w:r w:rsidRPr="00D82071">
              <w:rPr>
                <w:rFonts w:ascii="Times New Roman" w:hAnsi="Times New Roman" w:cs="Times New Roman"/>
              </w:rPr>
              <w:t xml:space="preserve"> Technical (Blue) | Acceptance (Yellow) | Financial (Pink)</w:t>
            </w:r>
          </w:p>
        </w:tc>
      </w:tr>
    </w:tbl>
    <w:p w14:paraId="0560AF9D" w14:textId="77777777" w:rsidR="001438B6" w:rsidRDefault="001438B6">
      <w:pPr>
        <w:pStyle w:val="Heading2"/>
        <w:rPr>
          <w:rFonts w:ascii="Times New Roman" w:hAnsi="Times New Roman" w:cs="Times New Roman"/>
          <w:color w:val="auto"/>
        </w:rPr>
      </w:pPr>
    </w:p>
    <w:p w14:paraId="55747CDA" w14:textId="77777777" w:rsidR="003B744A" w:rsidRPr="003B744A" w:rsidRDefault="003B744A" w:rsidP="003B744A"/>
    <w:p w14:paraId="3AF45C17" w14:textId="499C1F11" w:rsidR="0043785F" w:rsidRPr="00B34ADF" w:rsidRDefault="00EC369A">
      <w:pPr>
        <w:pStyle w:val="Heading2"/>
        <w:rPr>
          <w:rFonts w:ascii="Times New Roman" w:hAnsi="Times New Roman" w:cs="Times New Roman"/>
          <w:color w:val="auto"/>
        </w:rPr>
      </w:pPr>
      <w:r w:rsidRPr="00EC369A">
        <w:rPr>
          <w:rFonts w:ascii="Times New Roman" w:hAnsi="Times New Roman" w:cs="Times New Roman"/>
          <w:color w:val="auto"/>
        </w:rPr>
        <w:lastRenderedPageBreak/>
        <w:t>Indicative Contract Implementation Schedule</w:t>
      </w:r>
    </w:p>
    <w:tbl>
      <w:tblPr>
        <w:tblStyle w:val="TableGrid"/>
        <w:tblW w:w="9990" w:type="dxa"/>
        <w:tblInd w:w="-725" w:type="dxa"/>
        <w:tblLook w:val="04A0" w:firstRow="1" w:lastRow="0" w:firstColumn="1" w:lastColumn="0" w:noHBand="0" w:noVBand="1"/>
      </w:tblPr>
      <w:tblGrid>
        <w:gridCol w:w="2401"/>
        <w:gridCol w:w="656"/>
        <w:gridCol w:w="1071"/>
        <w:gridCol w:w="1452"/>
        <w:gridCol w:w="1328"/>
        <w:gridCol w:w="3082"/>
      </w:tblGrid>
      <w:tr w:rsidR="0043785F" w:rsidRPr="00D82071" w14:paraId="27B4BDD8" w14:textId="77777777" w:rsidTr="00B8550D">
        <w:tc>
          <w:tcPr>
            <w:tcW w:w="2401" w:type="dxa"/>
          </w:tcPr>
          <w:p w14:paraId="4B7DC42F" w14:textId="77777777" w:rsidR="0043785F" w:rsidRPr="00D82071" w:rsidRDefault="00896A87">
            <w:pPr>
              <w:rPr>
                <w:rFonts w:ascii="Times New Roman" w:hAnsi="Times New Roman" w:cs="Times New Roman"/>
              </w:rPr>
            </w:pPr>
            <w:r w:rsidRPr="00D82071">
              <w:rPr>
                <w:rFonts w:ascii="Times New Roman" w:hAnsi="Times New Roman" w:cs="Times New Roman"/>
              </w:rPr>
              <w:t>Phase</w:t>
            </w:r>
          </w:p>
        </w:tc>
        <w:tc>
          <w:tcPr>
            <w:tcW w:w="656" w:type="dxa"/>
          </w:tcPr>
          <w:p w14:paraId="32DC1325" w14:textId="77777777" w:rsidR="0043785F" w:rsidRPr="00D82071" w:rsidRDefault="00896A87" w:rsidP="001135B1">
            <w:pPr>
              <w:jc w:val="center"/>
              <w:rPr>
                <w:rFonts w:ascii="Times New Roman" w:hAnsi="Times New Roman" w:cs="Times New Roman"/>
              </w:rPr>
            </w:pPr>
            <w:r w:rsidRPr="00D82071">
              <w:rPr>
                <w:rFonts w:ascii="Times New Roman" w:hAnsi="Times New Roman" w:cs="Times New Roman"/>
              </w:rPr>
              <w:t>Start</w:t>
            </w:r>
          </w:p>
        </w:tc>
        <w:tc>
          <w:tcPr>
            <w:tcW w:w="1071" w:type="dxa"/>
          </w:tcPr>
          <w:p w14:paraId="3FD744A3" w14:textId="77777777" w:rsidR="0043785F" w:rsidRPr="00D82071" w:rsidRDefault="00896A87" w:rsidP="001135B1">
            <w:pPr>
              <w:jc w:val="center"/>
              <w:rPr>
                <w:rFonts w:ascii="Times New Roman" w:hAnsi="Times New Roman" w:cs="Times New Roman"/>
              </w:rPr>
            </w:pPr>
            <w:r w:rsidRPr="00D82071">
              <w:rPr>
                <w:rFonts w:ascii="Times New Roman" w:hAnsi="Times New Roman" w:cs="Times New Roman"/>
              </w:rPr>
              <w:t>Finish</w:t>
            </w:r>
          </w:p>
        </w:tc>
        <w:tc>
          <w:tcPr>
            <w:tcW w:w="1452" w:type="dxa"/>
          </w:tcPr>
          <w:p w14:paraId="40710505" w14:textId="77777777" w:rsidR="0043785F" w:rsidRPr="00D82071" w:rsidRDefault="00896A87">
            <w:pPr>
              <w:rPr>
                <w:rFonts w:ascii="Times New Roman" w:hAnsi="Times New Roman" w:cs="Times New Roman"/>
              </w:rPr>
            </w:pPr>
            <w:r w:rsidRPr="00D82071">
              <w:rPr>
                <w:rFonts w:ascii="Times New Roman" w:hAnsi="Times New Roman" w:cs="Times New Roman"/>
              </w:rPr>
              <w:t>Duration</w:t>
            </w:r>
          </w:p>
        </w:tc>
        <w:tc>
          <w:tcPr>
            <w:tcW w:w="1328" w:type="dxa"/>
          </w:tcPr>
          <w:p w14:paraId="4ADA688F" w14:textId="77777777" w:rsidR="0043785F" w:rsidRPr="00D82071" w:rsidRDefault="00896A87">
            <w:pPr>
              <w:rPr>
                <w:rFonts w:ascii="Times New Roman" w:hAnsi="Times New Roman" w:cs="Times New Roman"/>
              </w:rPr>
            </w:pPr>
            <w:r w:rsidRPr="00D82071">
              <w:rPr>
                <w:rFonts w:ascii="Times New Roman" w:hAnsi="Times New Roman" w:cs="Times New Roman"/>
              </w:rPr>
              <w:t>Reference</w:t>
            </w:r>
          </w:p>
        </w:tc>
        <w:tc>
          <w:tcPr>
            <w:tcW w:w="3082" w:type="dxa"/>
          </w:tcPr>
          <w:p w14:paraId="37EA0453" w14:textId="77777777" w:rsidR="0043785F" w:rsidRPr="00D82071" w:rsidRDefault="00896A87">
            <w:pPr>
              <w:rPr>
                <w:rFonts w:ascii="Times New Roman" w:hAnsi="Times New Roman" w:cs="Times New Roman"/>
              </w:rPr>
            </w:pPr>
            <w:r w:rsidRPr="00D82071">
              <w:rPr>
                <w:rFonts w:ascii="Times New Roman" w:hAnsi="Times New Roman" w:cs="Times New Roman"/>
              </w:rPr>
              <w:t>Remarks</w:t>
            </w:r>
          </w:p>
        </w:tc>
      </w:tr>
      <w:tr w:rsidR="0043785F" w:rsidRPr="00D82071" w14:paraId="7945CB78" w14:textId="77777777" w:rsidTr="00B8550D">
        <w:tc>
          <w:tcPr>
            <w:tcW w:w="2401" w:type="dxa"/>
          </w:tcPr>
          <w:p w14:paraId="5BE3CB34" w14:textId="5A9320A6" w:rsidR="0043785F" w:rsidRPr="00D82071" w:rsidRDefault="001368C9">
            <w:pPr>
              <w:rPr>
                <w:rFonts w:ascii="Times New Roman" w:hAnsi="Times New Roman" w:cs="Times New Roman"/>
              </w:rPr>
            </w:pPr>
            <w:r w:rsidRPr="001368C9">
              <w:rPr>
                <w:rFonts w:ascii="Times New Roman" w:hAnsi="Times New Roman" w:cs="Times New Roman"/>
              </w:rPr>
              <w:t>Implementation Activities (Delivery, Transport &amp; Installation)</w:t>
            </w:r>
          </w:p>
        </w:tc>
        <w:tc>
          <w:tcPr>
            <w:tcW w:w="656" w:type="dxa"/>
          </w:tcPr>
          <w:p w14:paraId="4CF76B86" w14:textId="77777777" w:rsidR="0043785F" w:rsidRPr="00D82071" w:rsidRDefault="00896A87" w:rsidP="001135B1">
            <w:pPr>
              <w:jc w:val="center"/>
              <w:rPr>
                <w:rFonts w:ascii="Times New Roman" w:hAnsi="Times New Roman" w:cs="Times New Roman"/>
              </w:rPr>
            </w:pPr>
            <w:r w:rsidRPr="00D82071">
              <w:rPr>
                <w:rFonts w:ascii="Times New Roman" w:hAnsi="Times New Roman" w:cs="Times New Roman"/>
              </w:rPr>
              <w:t>1</w:t>
            </w:r>
          </w:p>
        </w:tc>
        <w:tc>
          <w:tcPr>
            <w:tcW w:w="1071" w:type="dxa"/>
          </w:tcPr>
          <w:p w14:paraId="4AE4C128" w14:textId="77777777" w:rsidR="0043785F" w:rsidRPr="00D82071" w:rsidRDefault="00896A87" w:rsidP="001135B1">
            <w:pPr>
              <w:jc w:val="center"/>
              <w:rPr>
                <w:rFonts w:ascii="Times New Roman" w:hAnsi="Times New Roman" w:cs="Times New Roman"/>
              </w:rPr>
            </w:pPr>
            <w:r w:rsidRPr="00D82071">
              <w:rPr>
                <w:rFonts w:ascii="Times New Roman" w:hAnsi="Times New Roman" w:cs="Times New Roman"/>
              </w:rPr>
              <w:t>60</w:t>
            </w:r>
          </w:p>
        </w:tc>
        <w:tc>
          <w:tcPr>
            <w:tcW w:w="1452" w:type="dxa"/>
          </w:tcPr>
          <w:p w14:paraId="44D2EE54" w14:textId="77777777" w:rsidR="0043785F" w:rsidRPr="00D82071" w:rsidRDefault="00896A87">
            <w:pPr>
              <w:rPr>
                <w:rFonts w:ascii="Times New Roman" w:hAnsi="Times New Roman" w:cs="Times New Roman"/>
              </w:rPr>
            </w:pPr>
            <w:r w:rsidRPr="00D82071">
              <w:rPr>
                <w:rFonts w:ascii="Times New Roman" w:hAnsi="Times New Roman" w:cs="Times New Roman"/>
              </w:rPr>
              <w:t>60 days</w:t>
            </w:r>
          </w:p>
        </w:tc>
        <w:tc>
          <w:tcPr>
            <w:tcW w:w="1328" w:type="dxa"/>
          </w:tcPr>
          <w:p w14:paraId="6B0DDB56" w14:textId="77777777" w:rsidR="0043785F" w:rsidRPr="00D82071" w:rsidRDefault="00896A87">
            <w:pPr>
              <w:rPr>
                <w:rFonts w:ascii="Times New Roman" w:hAnsi="Times New Roman" w:cs="Times New Roman"/>
              </w:rPr>
            </w:pPr>
            <w:r w:rsidRPr="00D82071">
              <w:rPr>
                <w:rFonts w:ascii="Times New Roman" w:hAnsi="Times New Roman" w:cs="Times New Roman"/>
              </w:rPr>
              <w:t>Art.19</w:t>
            </w:r>
          </w:p>
        </w:tc>
        <w:tc>
          <w:tcPr>
            <w:tcW w:w="3082" w:type="dxa"/>
          </w:tcPr>
          <w:p w14:paraId="0DA475BF" w14:textId="77777777" w:rsidR="0043785F" w:rsidRPr="00D82071" w:rsidRDefault="00896A87">
            <w:pPr>
              <w:rPr>
                <w:rFonts w:ascii="Times New Roman" w:hAnsi="Times New Roman" w:cs="Times New Roman"/>
              </w:rPr>
            </w:pPr>
            <w:r w:rsidRPr="00D82071">
              <w:rPr>
                <w:rFonts w:ascii="Times New Roman" w:hAnsi="Times New Roman" w:cs="Times New Roman"/>
              </w:rPr>
              <w:t>DDP</w:t>
            </w:r>
          </w:p>
        </w:tc>
      </w:tr>
      <w:tr w:rsidR="00DB6B46" w:rsidRPr="00D82071" w14:paraId="688AB46C" w14:textId="77777777" w:rsidTr="00B8550D">
        <w:tc>
          <w:tcPr>
            <w:tcW w:w="2401" w:type="dxa"/>
          </w:tcPr>
          <w:p w14:paraId="314763B5" w14:textId="12CC71A3" w:rsidR="00DB6B46" w:rsidRPr="001368C9" w:rsidRDefault="00844F67">
            <w:pPr>
              <w:rPr>
                <w:rFonts w:ascii="Times New Roman" w:hAnsi="Times New Roman" w:cs="Times New Roman"/>
              </w:rPr>
            </w:pPr>
            <w:r w:rsidRPr="00844F67">
              <w:rPr>
                <w:rFonts w:ascii="Times New Roman" w:hAnsi="Times New Roman" w:cs="Times New Roman"/>
              </w:rPr>
              <w:t>Delivery Inspection</w:t>
            </w:r>
          </w:p>
        </w:tc>
        <w:tc>
          <w:tcPr>
            <w:tcW w:w="656" w:type="dxa"/>
          </w:tcPr>
          <w:p w14:paraId="1AC8F671" w14:textId="03913B29" w:rsidR="00DB6B46" w:rsidRPr="00D82071" w:rsidRDefault="003830DE" w:rsidP="001135B1">
            <w:pPr>
              <w:jc w:val="center"/>
              <w:rPr>
                <w:rFonts w:ascii="Times New Roman" w:hAnsi="Times New Roman" w:cs="Times New Roman"/>
              </w:rPr>
            </w:pPr>
            <w:r>
              <w:rPr>
                <w:rFonts w:ascii="Times New Roman" w:hAnsi="Times New Roman" w:cs="Times New Roman"/>
              </w:rPr>
              <w:t>61</w:t>
            </w:r>
          </w:p>
        </w:tc>
        <w:tc>
          <w:tcPr>
            <w:tcW w:w="1071" w:type="dxa"/>
          </w:tcPr>
          <w:p w14:paraId="2AA2FECE" w14:textId="094265A0" w:rsidR="00DB6B46" w:rsidRPr="00D82071" w:rsidRDefault="00641E3C" w:rsidP="001135B1">
            <w:pPr>
              <w:jc w:val="center"/>
              <w:rPr>
                <w:rFonts w:ascii="Times New Roman" w:hAnsi="Times New Roman" w:cs="Times New Roman"/>
              </w:rPr>
            </w:pPr>
            <w:r>
              <w:rPr>
                <w:rFonts w:ascii="Times New Roman" w:hAnsi="Times New Roman" w:cs="Times New Roman"/>
              </w:rPr>
              <w:t>62</w:t>
            </w:r>
          </w:p>
        </w:tc>
        <w:tc>
          <w:tcPr>
            <w:tcW w:w="1452" w:type="dxa"/>
          </w:tcPr>
          <w:p w14:paraId="4A15EFB0" w14:textId="520269FB" w:rsidR="00DB6B46" w:rsidRPr="00D82071" w:rsidRDefault="006E238C">
            <w:pPr>
              <w:rPr>
                <w:rFonts w:ascii="Times New Roman" w:hAnsi="Times New Roman" w:cs="Times New Roman"/>
              </w:rPr>
            </w:pPr>
            <w:r>
              <w:rPr>
                <w:rFonts w:ascii="Times New Roman" w:hAnsi="Times New Roman" w:cs="Times New Roman"/>
              </w:rPr>
              <w:t>1</w:t>
            </w:r>
            <w:r w:rsidR="00641E3C">
              <w:rPr>
                <w:rFonts w:ascii="Times New Roman" w:hAnsi="Times New Roman" w:cs="Times New Roman"/>
              </w:rPr>
              <w:t xml:space="preserve"> day</w:t>
            </w:r>
          </w:p>
        </w:tc>
        <w:tc>
          <w:tcPr>
            <w:tcW w:w="1328" w:type="dxa"/>
          </w:tcPr>
          <w:p w14:paraId="46991E62" w14:textId="48052E17" w:rsidR="00DB6B46" w:rsidRPr="00D82071" w:rsidRDefault="0039421E">
            <w:pPr>
              <w:rPr>
                <w:rFonts w:ascii="Times New Roman" w:hAnsi="Times New Roman" w:cs="Times New Roman"/>
              </w:rPr>
            </w:pPr>
            <w:r>
              <w:rPr>
                <w:rFonts w:ascii="Times New Roman" w:hAnsi="Times New Roman" w:cs="Times New Roman"/>
              </w:rPr>
              <w:t>Art.31</w:t>
            </w:r>
          </w:p>
        </w:tc>
        <w:tc>
          <w:tcPr>
            <w:tcW w:w="3082" w:type="dxa"/>
          </w:tcPr>
          <w:p w14:paraId="7B2F8192" w14:textId="6CD606D0" w:rsidR="00DB6B46" w:rsidRPr="00D82071" w:rsidRDefault="0039421E">
            <w:pPr>
              <w:rPr>
                <w:rFonts w:ascii="Times New Roman" w:hAnsi="Times New Roman" w:cs="Times New Roman"/>
              </w:rPr>
            </w:pPr>
            <w:r w:rsidRPr="0039421E">
              <w:rPr>
                <w:rFonts w:ascii="Times New Roman" w:hAnsi="Times New Roman" w:cs="Times New Roman"/>
              </w:rPr>
              <w:t>Verification of delivery, documentation and condition</w:t>
            </w:r>
          </w:p>
        </w:tc>
      </w:tr>
      <w:tr w:rsidR="005E641A" w:rsidRPr="00D82071" w14:paraId="667C9FF5" w14:textId="77777777" w:rsidTr="00B8550D">
        <w:tc>
          <w:tcPr>
            <w:tcW w:w="2401" w:type="dxa"/>
          </w:tcPr>
          <w:p w14:paraId="059BA572" w14:textId="19594993" w:rsidR="005E641A" w:rsidRPr="00D82071" w:rsidRDefault="005E641A" w:rsidP="005E641A">
            <w:pPr>
              <w:rPr>
                <w:rFonts w:ascii="Times New Roman" w:hAnsi="Times New Roman" w:cs="Times New Roman"/>
              </w:rPr>
            </w:pPr>
            <w:r w:rsidRPr="009728F1">
              <w:rPr>
                <w:rFonts w:ascii="Times New Roman" w:hAnsi="Times New Roman" w:cs="Times New Roman"/>
              </w:rPr>
              <w:t>Commissioning</w:t>
            </w:r>
          </w:p>
        </w:tc>
        <w:tc>
          <w:tcPr>
            <w:tcW w:w="656" w:type="dxa"/>
          </w:tcPr>
          <w:p w14:paraId="3F26BACA" w14:textId="463B28F6" w:rsidR="005E641A" w:rsidRPr="00D82071" w:rsidRDefault="005E641A" w:rsidP="005E641A">
            <w:pPr>
              <w:jc w:val="center"/>
              <w:rPr>
                <w:rFonts w:ascii="Times New Roman" w:hAnsi="Times New Roman" w:cs="Times New Roman"/>
              </w:rPr>
            </w:pPr>
            <w:r w:rsidRPr="00D82071">
              <w:rPr>
                <w:rFonts w:ascii="Times New Roman" w:hAnsi="Times New Roman" w:cs="Times New Roman"/>
              </w:rPr>
              <w:t>6</w:t>
            </w:r>
            <w:r>
              <w:rPr>
                <w:rFonts w:ascii="Times New Roman" w:hAnsi="Times New Roman" w:cs="Times New Roman"/>
              </w:rPr>
              <w:t>3</w:t>
            </w:r>
          </w:p>
        </w:tc>
        <w:tc>
          <w:tcPr>
            <w:tcW w:w="1071" w:type="dxa"/>
          </w:tcPr>
          <w:p w14:paraId="4BD8AFF3" w14:textId="61D550C1" w:rsidR="005E641A" w:rsidRPr="00D82071" w:rsidRDefault="00C46CEF" w:rsidP="005E641A">
            <w:pPr>
              <w:jc w:val="center"/>
              <w:rPr>
                <w:rFonts w:ascii="Times New Roman" w:hAnsi="Times New Roman" w:cs="Times New Roman"/>
              </w:rPr>
            </w:pPr>
            <w:r>
              <w:rPr>
                <w:rFonts w:ascii="Times New Roman" w:hAnsi="Times New Roman" w:cs="Times New Roman"/>
              </w:rPr>
              <w:t>63</w:t>
            </w:r>
          </w:p>
        </w:tc>
        <w:tc>
          <w:tcPr>
            <w:tcW w:w="1452" w:type="dxa"/>
          </w:tcPr>
          <w:p w14:paraId="52E2CB94" w14:textId="0F6422AF" w:rsidR="005E641A" w:rsidRPr="00D82071" w:rsidRDefault="005E641A" w:rsidP="005E641A">
            <w:pPr>
              <w:rPr>
                <w:rFonts w:ascii="Times New Roman" w:hAnsi="Times New Roman" w:cs="Times New Roman"/>
              </w:rPr>
            </w:pPr>
            <w:r w:rsidRPr="00D82071">
              <w:rPr>
                <w:rFonts w:ascii="Times New Roman" w:hAnsi="Times New Roman" w:cs="Times New Roman"/>
              </w:rPr>
              <w:t>1 day</w:t>
            </w:r>
          </w:p>
        </w:tc>
        <w:tc>
          <w:tcPr>
            <w:tcW w:w="1328" w:type="dxa"/>
          </w:tcPr>
          <w:p w14:paraId="61A8BF7C" w14:textId="61BB1724" w:rsidR="005E641A" w:rsidRPr="00D82071" w:rsidRDefault="005E641A" w:rsidP="005E641A">
            <w:pPr>
              <w:rPr>
                <w:rFonts w:ascii="Times New Roman" w:hAnsi="Times New Roman" w:cs="Times New Roman"/>
              </w:rPr>
            </w:pPr>
            <w:r w:rsidRPr="00257ABE">
              <w:rPr>
                <w:rFonts w:ascii="Times New Roman" w:hAnsi="Times New Roman" w:cs="Times New Roman"/>
              </w:rPr>
              <w:t>Art.31</w:t>
            </w:r>
          </w:p>
        </w:tc>
        <w:tc>
          <w:tcPr>
            <w:tcW w:w="3082" w:type="dxa"/>
          </w:tcPr>
          <w:p w14:paraId="21C6E645" w14:textId="7E7153D8" w:rsidR="005E641A" w:rsidRPr="003B5B94" w:rsidRDefault="005E641A" w:rsidP="005E641A">
            <w:pPr>
              <w:rPr>
                <w:rFonts w:ascii="Times New Roman" w:hAnsi="Times New Roman" w:cs="Times New Roman"/>
              </w:rPr>
            </w:pPr>
            <w:r>
              <w:rPr>
                <w:rFonts w:ascii="Times New Roman" w:hAnsi="Times New Roman" w:cs="Times New Roman"/>
              </w:rPr>
              <w:t>Machine prepared for operation</w:t>
            </w:r>
          </w:p>
        </w:tc>
      </w:tr>
      <w:tr w:rsidR="00391E7F" w:rsidRPr="00D82071" w14:paraId="4817C566" w14:textId="77777777" w:rsidTr="00B8550D">
        <w:tc>
          <w:tcPr>
            <w:tcW w:w="2401" w:type="dxa"/>
          </w:tcPr>
          <w:p w14:paraId="5611715D" w14:textId="217F7623" w:rsidR="00391E7F" w:rsidRPr="00D82071" w:rsidRDefault="00AB036F" w:rsidP="00391E7F">
            <w:pPr>
              <w:rPr>
                <w:rFonts w:ascii="Times New Roman" w:hAnsi="Times New Roman" w:cs="Times New Roman"/>
              </w:rPr>
            </w:pPr>
            <w:r w:rsidRPr="00AB036F">
              <w:rPr>
                <w:rFonts w:ascii="Times New Roman" w:hAnsi="Times New Roman" w:cs="Times New Roman"/>
              </w:rPr>
              <w:t>Operational Test</w:t>
            </w:r>
          </w:p>
        </w:tc>
        <w:tc>
          <w:tcPr>
            <w:tcW w:w="656" w:type="dxa"/>
          </w:tcPr>
          <w:p w14:paraId="7636E42F" w14:textId="69CB1C2D" w:rsidR="00391E7F" w:rsidRPr="00D82071" w:rsidRDefault="00391E7F" w:rsidP="00391E7F">
            <w:pPr>
              <w:jc w:val="center"/>
              <w:rPr>
                <w:rFonts w:ascii="Times New Roman" w:hAnsi="Times New Roman" w:cs="Times New Roman"/>
              </w:rPr>
            </w:pPr>
            <w:r>
              <w:rPr>
                <w:rFonts w:ascii="Times New Roman" w:hAnsi="Times New Roman" w:cs="Times New Roman"/>
              </w:rPr>
              <w:t>64</w:t>
            </w:r>
          </w:p>
        </w:tc>
        <w:tc>
          <w:tcPr>
            <w:tcW w:w="1071" w:type="dxa"/>
          </w:tcPr>
          <w:p w14:paraId="32DCD264" w14:textId="30B58EC0" w:rsidR="00391E7F" w:rsidRPr="00D82071" w:rsidRDefault="00AF578B" w:rsidP="00391E7F">
            <w:pPr>
              <w:jc w:val="center"/>
              <w:rPr>
                <w:rFonts w:ascii="Times New Roman" w:hAnsi="Times New Roman" w:cs="Times New Roman"/>
              </w:rPr>
            </w:pPr>
            <w:r>
              <w:rPr>
                <w:rFonts w:ascii="Times New Roman" w:hAnsi="Times New Roman" w:cs="Times New Roman"/>
              </w:rPr>
              <w:t>64</w:t>
            </w:r>
          </w:p>
        </w:tc>
        <w:tc>
          <w:tcPr>
            <w:tcW w:w="1452" w:type="dxa"/>
          </w:tcPr>
          <w:p w14:paraId="5C800EC8" w14:textId="321A3B01" w:rsidR="00391E7F" w:rsidRPr="00D82071" w:rsidRDefault="00391E7F" w:rsidP="00391E7F">
            <w:pPr>
              <w:rPr>
                <w:rFonts w:ascii="Times New Roman" w:hAnsi="Times New Roman" w:cs="Times New Roman"/>
              </w:rPr>
            </w:pPr>
            <w:r w:rsidRPr="00D82071">
              <w:rPr>
                <w:rFonts w:ascii="Times New Roman" w:hAnsi="Times New Roman" w:cs="Times New Roman"/>
              </w:rPr>
              <w:t>1 day</w:t>
            </w:r>
          </w:p>
        </w:tc>
        <w:tc>
          <w:tcPr>
            <w:tcW w:w="1328" w:type="dxa"/>
          </w:tcPr>
          <w:p w14:paraId="37C4014C" w14:textId="2F42CBBD" w:rsidR="00391E7F" w:rsidRPr="00D82071" w:rsidRDefault="00391E7F" w:rsidP="00391E7F">
            <w:pPr>
              <w:rPr>
                <w:rFonts w:ascii="Times New Roman" w:hAnsi="Times New Roman" w:cs="Times New Roman"/>
              </w:rPr>
            </w:pPr>
            <w:r w:rsidRPr="00257ABE">
              <w:rPr>
                <w:rFonts w:ascii="Times New Roman" w:hAnsi="Times New Roman" w:cs="Times New Roman"/>
              </w:rPr>
              <w:t>Art.31</w:t>
            </w:r>
          </w:p>
        </w:tc>
        <w:tc>
          <w:tcPr>
            <w:tcW w:w="3082" w:type="dxa"/>
          </w:tcPr>
          <w:p w14:paraId="75729700" w14:textId="1B0B03E7" w:rsidR="00391E7F" w:rsidRPr="00D82071" w:rsidRDefault="001F7B3F" w:rsidP="00391E7F">
            <w:pPr>
              <w:rPr>
                <w:rFonts w:ascii="Times New Roman" w:hAnsi="Times New Roman" w:cs="Times New Roman"/>
              </w:rPr>
            </w:pPr>
            <w:r w:rsidRPr="001F7B3F">
              <w:rPr>
                <w:rFonts w:ascii="Times New Roman" w:hAnsi="Times New Roman" w:cs="Times New Roman"/>
              </w:rPr>
              <w:t>Demonstration under operating conditions</w:t>
            </w:r>
          </w:p>
        </w:tc>
      </w:tr>
      <w:tr w:rsidR="00391E7F" w:rsidRPr="00D82071" w14:paraId="3BBB83EB" w14:textId="77777777" w:rsidTr="00B8550D">
        <w:tc>
          <w:tcPr>
            <w:tcW w:w="2401" w:type="dxa"/>
          </w:tcPr>
          <w:p w14:paraId="52FCB132" w14:textId="162D7B4C" w:rsidR="00391E7F" w:rsidRPr="00D82071" w:rsidRDefault="001F7B3F" w:rsidP="00391E7F">
            <w:pPr>
              <w:rPr>
                <w:rFonts w:ascii="Times New Roman" w:hAnsi="Times New Roman" w:cs="Times New Roman"/>
              </w:rPr>
            </w:pPr>
            <w:r w:rsidRPr="001F7B3F">
              <w:rPr>
                <w:rFonts w:ascii="Times New Roman" w:hAnsi="Times New Roman" w:cs="Times New Roman"/>
              </w:rPr>
              <w:t>Operator &amp; Maintenance Training</w:t>
            </w:r>
          </w:p>
        </w:tc>
        <w:tc>
          <w:tcPr>
            <w:tcW w:w="656" w:type="dxa"/>
          </w:tcPr>
          <w:p w14:paraId="4326AE85" w14:textId="43FDDF0E" w:rsidR="00391E7F" w:rsidRPr="00D82071" w:rsidRDefault="00391E7F" w:rsidP="00391E7F">
            <w:pPr>
              <w:jc w:val="center"/>
              <w:rPr>
                <w:rFonts w:ascii="Times New Roman" w:hAnsi="Times New Roman" w:cs="Times New Roman"/>
              </w:rPr>
            </w:pPr>
            <w:r>
              <w:rPr>
                <w:rFonts w:ascii="Times New Roman" w:hAnsi="Times New Roman" w:cs="Times New Roman"/>
              </w:rPr>
              <w:t>65</w:t>
            </w:r>
          </w:p>
        </w:tc>
        <w:tc>
          <w:tcPr>
            <w:tcW w:w="1071" w:type="dxa"/>
          </w:tcPr>
          <w:p w14:paraId="3E01F89C" w14:textId="2CBB4CCC" w:rsidR="00391E7F" w:rsidRPr="00D82071" w:rsidRDefault="00BA5A92" w:rsidP="00391E7F">
            <w:pPr>
              <w:jc w:val="center"/>
              <w:rPr>
                <w:rFonts w:ascii="Times New Roman" w:hAnsi="Times New Roman" w:cs="Times New Roman"/>
              </w:rPr>
            </w:pPr>
            <w:r>
              <w:rPr>
                <w:rFonts w:ascii="Times New Roman" w:hAnsi="Times New Roman" w:cs="Times New Roman"/>
              </w:rPr>
              <w:t>6</w:t>
            </w:r>
            <w:r w:rsidR="00391E7F" w:rsidRPr="00D82071">
              <w:rPr>
                <w:rFonts w:ascii="Times New Roman" w:hAnsi="Times New Roman" w:cs="Times New Roman"/>
              </w:rPr>
              <w:t>5</w:t>
            </w:r>
          </w:p>
        </w:tc>
        <w:tc>
          <w:tcPr>
            <w:tcW w:w="1452" w:type="dxa"/>
          </w:tcPr>
          <w:p w14:paraId="6CAB5FC5" w14:textId="12B634F1" w:rsidR="00391E7F" w:rsidRPr="00D82071" w:rsidRDefault="00391E7F" w:rsidP="00391E7F">
            <w:pPr>
              <w:rPr>
                <w:rFonts w:ascii="Times New Roman" w:hAnsi="Times New Roman" w:cs="Times New Roman"/>
              </w:rPr>
            </w:pPr>
            <w:r w:rsidRPr="00D82071">
              <w:rPr>
                <w:rFonts w:ascii="Times New Roman" w:hAnsi="Times New Roman" w:cs="Times New Roman"/>
              </w:rPr>
              <w:t>1 day</w:t>
            </w:r>
          </w:p>
        </w:tc>
        <w:tc>
          <w:tcPr>
            <w:tcW w:w="1328" w:type="dxa"/>
          </w:tcPr>
          <w:p w14:paraId="05860660" w14:textId="7155B410" w:rsidR="00391E7F" w:rsidRPr="00D82071" w:rsidRDefault="00391E7F" w:rsidP="00391E7F">
            <w:pPr>
              <w:rPr>
                <w:rFonts w:ascii="Times New Roman" w:hAnsi="Times New Roman" w:cs="Times New Roman"/>
              </w:rPr>
            </w:pPr>
            <w:r w:rsidRPr="00257ABE">
              <w:rPr>
                <w:rFonts w:ascii="Times New Roman" w:hAnsi="Times New Roman" w:cs="Times New Roman"/>
              </w:rPr>
              <w:t>Art.31</w:t>
            </w:r>
          </w:p>
        </w:tc>
        <w:tc>
          <w:tcPr>
            <w:tcW w:w="3082" w:type="dxa"/>
          </w:tcPr>
          <w:p w14:paraId="01AF4375" w14:textId="3413C78F" w:rsidR="00391E7F" w:rsidRPr="00D82071" w:rsidRDefault="00C54087" w:rsidP="00391E7F">
            <w:pPr>
              <w:rPr>
                <w:rFonts w:ascii="Times New Roman" w:hAnsi="Times New Roman" w:cs="Times New Roman"/>
              </w:rPr>
            </w:pPr>
            <w:r w:rsidRPr="00C54087">
              <w:rPr>
                <w:rFonts w:ascii="Times New Roman" w:hAnsi="Times New Roman" w:cs="Times New Roman"/>
              </w:rPr>
              <w:t>Practical training completed</w:t>
            </w:r>
          </w:p>
        </w:tc>
      </w:tr>
      <w:tr w:rsidR="005E641A" w:rsidRPr="00D82071" w14:paraId="28055EDC" w14:textId="77777777" w:rsidTr="00B8550D">
        <w:tc>
          <w:tcPr>
            <w:tcW w:w="2401" w:type="dxa"/>
          </w:tcPr>
          <w:p w14:paraId="5FCFD554" w14:textId="7C434BBC" w:rsidR="005E641A" w:rsidRPr="00D82071" w:rsidRDefault="005E641A" w:rsidP="005E641A">
            <w:pPr>
              <w:rPr>
                <w:rFonts w:ascii="Times New Roman" w:hAnsi="Times New Roman" w:cs="Times New Roman"/>
              </w:rPr>
            </w:pPr>
            <w:r w:rsidRPr="00554419">
              <w:rPr>
                <w:rFonts w:ascii="Times New Roman" w:hAnsi="Times New Roman" w:cs="Times New Roman"/>
              </w:rPr>
              <w:t>Review and Issue of Provisional Acceptance (C11A)</w:t>
            </w:r>
          </w:p>
        </w:tc>
        <w:tc>
          <w:tcPr>
            <w:tcW w:w="656" w:type="dxa"/>
          </w:tcPr>
          <w:p w14:paraId="4337F000" w14:textId="32A6ACB3" w:rsidR="005E641A" w:rsidRPr="00D82071" w:rsidRDefault="00D31E96" w:rsidP="005E641A">
            <w:pPr>
              <w:jc w:val="center"/>
              <w:rPr>
                <w:rFonts w:ascii="Times New Roman" w:hAnsi="Times New Roman" w:cs="Times New Roman"/>
              </w:rPr>
            </w:pPr>
            <w:r>
              <w:rPr>
                <w:rFonts w:ascii="Times New Roman" w:hAnsi="Times New Roman" w:cs="Times New Roman"/>
              </w:rPr>
              <w:t>66</w:t>
            </w:r>
          </w:p>
        </w:tc>
        <w:tc>
          <w:tcPr>
            <w:tcW w:w="1071" w:type="dxa"/>
          </w:tcPr>
          <w:p w14:paraId="53FF0CD6" w14:textId="7C2BBCD9" w:rsidR="005E641A" w:rsidRPr="00D82071" w:rsidRDefault="005E641A" w:rsidP="005E641A">
            <w:pPr>
              <w:jc w:val="center"/>
              <w:rPr>
                <w:rFonts w:ascii="Times New Roman" w:hAnsi="Times New Roman" w:cs="Times New Roman"/>
              </w:rPr>
            </w:pPr>
            <w:r>
              <w:rPr>
                <w:rFonts w:ascii="Times New Roman" w:hAnsi="Times New Roman" w:cs="Times New Roman"/>
              </w:rPr>
              <w:t>90</w:t>
            </w:r>
          </w:p>
        </w:tc>
        <w:tc>
          <w:tcPr>
            <w:tcW w:w="1452" w:type="dxa"/>
          </w:tcPr>
          <w:p w14:paraId="7A9C499A" w14:textId="400C751F" w:rsidR="005E641A" w:rsidRPr="00D82071" w:rsidRDefault="00391E7F" w:rsidP="005E641A">
            <w:pPr>
              <w:rPr>
                <w:rFonts w:ascii="Times New Roman" w:hAnsi="Times New Roman" w:cs="Times New Roman"/>
              </w:rPr>
            </w:pPr>
            <w:r w:rsidRPr="00D82071">
              <w:rPr>
                <w:rFonts w:ascii="Times New Roman" w:hAnsi="Times New Roman" w:cs="Times New Roman"/>
              </w:rPr>
              <w:t xml:space="preserve">Up to </w:t>
            </w:r>
            <w:r>
              <w:rPr>
                <w:rFonts w:ascii="Times New Roman" w:hAnsi="Times New Roman" w:cs="Times New Roman"/>
              </w:rPr>
              <w:t>25</w:t>
            </w:r>
            <w:r w:rsidRPr="00D82071">
              <w:rPr>
                <w:rFonts w:ascii="Times New Roman" w:hAnsi="Times New Roman" w:cs="Times New Roman"/>
              </w:rPr>
              <w:t xml:space="preserve"> days</w:t>
            </w:r>
          </w:p>
        </w:tc>
        <w:tc>
          <w:tcPr>
            <w:tcW w:w="1328" w:type="dxa"/>
          </w:tcPr>
          <w:p w14:paraId="58C08D4F" w14:textId="4687B22B" w:rsidR="005E641A" w:rsidRPr="00D82071" w:rsidRDefault="005E641A" w:rsidP="005E641A">
            <w:pPr>
              <w:rPr>
                <w:rFonts w:ascii="Times New Roman" w:hAnsi="Times New Roman" w:cs="Times New Roman"/>
              </w:rPr>
            </w:pPr>
            <w:r w:rsidRPr="00257ABE">
              <w:rPr>
                <w:rFonts w:ascii="Times New Roman" w:hAnsi="Times New Roman" w:cs="Times New Roman"/>
              </w:rPr>
              <w:t>Art.31</w:t>
            </w:r>
          </w:p>
        </w:tc>
        <w:tc>
          <w:tcPr>
            <w:tcW w:w="3082" w:type="dxa"/>
          </w:tcPr>
          <w:p w14:paraId="6DF9ECFC" w14:textId="160C633D" w:rsidR="005E641A" w:rsidRPr="00D82071" w:rsidRDefault="0057305C" w:rsidP="005E641A">
            <w:pPr>
              <w:rPr>
                <w:rFonts w:ascii="Times New Roman" w:hAnsi="Times New Roman" w:cs="Times New Roman"/>
              </w:rPr>
            </w:pPr>
            <w:r w:rsidRPr="0057305C">
              <w:rPr>
                <w:rFonts w:ascii="Times New Roman" w:hAnsi="Times New Roman" w:cs="Times New Roman"/>
              </w:rPr>
              <w:t>Administrative verification and certificate</w:t>
            </w:r>
          </w:p>
        </w:tc>
      </w:tr>
      <w:tr w:rsidR="005E641A" w:rsidRPr="00D82071" w14:paraId="65C15BF1" w14:textId="77777777" w:rsidTr="00B8550D">
        <w:tc>
          <w:tcPr>
            <w:tcW w:w="2401" w:type="dxa"/>
          </w:tcPr>
          <w:p w14:paraId="3A3AFE56" w14:textId="77777777" w:rsidR="005E641A" w:rsidRPr="00D82071" w:rsidRDefault="005E641A" w:rsidP="005E641A">
            <w:pPr>
              <w:rPr>
                <w:rFonts w:ascii="Times New Roman" w:hAnsi="Times New Roman" w:cs="Times New Roman"/>
              </w:rPr>
            </w:pPr>
            <w:r w:rsidRPr="00D82071">
              <w:rPr>
                <w:rFonts w:ascii="Times New Roman" w:hAnsi="Times New Roman" w:cs="Times New Roman"/>
              </w:rPr>
              <w:t>Deficiency Correction</w:t>
            </w:r>
          </w:p>
        </w:tc>
        <w:tc>
          <w:tcPr>
            <w:tcW w:w="656" w:type="dxa"/>
          </w:tcPr>
          <w:p w14:paraId="043BF513" w14:textId="7DF94C5B" w:rsidR="005E641A" w:rsidRPr="00D82071" w:rsidRDefault="00D31E96" w:rsidP="005E641A">
            <w:pPr>
              <w:jc w:val="center"/>
              <w:rPr>
                <w:rFonts w:ascii="Times New Roman" w:hAnsi="Times New Roman" w:cs="Times New Roman"/>
              </w:rPr>
            </w:pPr>
            <w:r>
              <w:rPr>
                <w:rFonts w:ascii="Times New Roman" w:hAnsi="Times New Roman" w:cs="Times New Roman"/>
              </w:rPr>
              <w:t>92</w:t>
            </w:r>
          </w:p>
        </w:tc>
        <w:tc>
          <w:tcPr>
            <w:tcW w:w="1071" w:type="dxa"/>
          </w:tcPr>
          <w:p w14:paraId="0B35867D" w14:textId="3E6F3C27" w:rsidR="005E641A" w:rsidRPr="00D82071" w:rsidRDefault="005E641A" w:rsidP="005E641A">
            <w:pPr>
              <w:jc w:val="center"/>
              <w:rPr>
                <w:rFonts w:ascii="Times New Roman" w:hAnsi="Times New Roman" w:cs="Times New Roman"/>
              </w:rPr>
            </w:pPr>
            <w:r w:rsidRPr="00D82071">
              <w:rPr>
                <w:rFonts w:ascii="Times New Roman" w:hAnsi="Times New Roman" w:cs="Times New Roman"/>
              </w:rPr>
              <w:t>12</w:t>
            </w:r>
            <w:r>
              <w:rPr>
                <w:rFonts w:ascii="Times New Roman" w:hAnsi="Times New Roman" w:cs="Times New Roman"/>
              </w:rPr>
              <w:t>1</w:t>
            </w:r>
          </w:p>
        </w:tc>
        <w:tc>
          <w:tcPr>
            <w:tcW w:w="1452" w:type="dxa"/>
          </w:tcPr>
          <w:p w14:paraId="1F751FCF" w14:textId="77777777" w:rsidR="005E641A" w:rsidRPr="00D82071" w:rsidRDefault="005E641A" w:rsidP="005E641A">
            <w:pPr>
              <w:rPr>
                <w:rFonts w:ascii="Times New Roman" w:hAnsi="Times New Roman" w:cs="Times New Roman"/>
              </w:rPr>
            </w:pPr>
            <w:r w:rsidRPr="00D82071">
              <w:rPr>
                <w:rFonts w:ascii="Times New Roman" w:hAnsi="Times New Roman" w:cs="Times New Roman"/>
              </w:rPr>
              <w:t>Up to 30 days</w:t>
            </w:r>
          </w:p>
        </w:tc>
        <w:tc>
          <w:tcPr>
            <w:tcW w:w="1328" w:type="dxa"/>
          </w:tcPr>
          <w:p w14:paraId="6B521D17" w14:textId="2C3FF5A5" w:rsidR="005E641A" w:rsidRPr="00D82071" w:rsidRDefault="005E641A" w:rsidP="005E641A">
            <w:pPr>
              <w:rPr>
                <w:rFonts w:ascii="Times New Roman" w:hAnsi="Times New Roman" w:cs="Times New Roman"/>
              </w:rPr>
            </w:pPr>
            <w:r w:rsidRPr="00257ABE">
              <w:rPr>
                <w:rFonts w:ascii="Times New Roman" w:hAnsi="Times New Roman" w:cs="Times New Roman"/>
              </w:rPr>
              <w:t>Art.31</w:t>
            </w:r>
          </w:p>
        </w:tc>
        <w:tc>
          <w:tcPr>
            <w:tcW w:w="3082" w:type="dxa"/>
          </w:tcPr>
          <w:p w14:paraId="4832F3D7" w14:textId="620A211C" w:rsidR="005E641A" w:rsidRPr="00D82071" w:rsidRDefault="0057305C" w:rsidP="005E641A">
            <w:pPr>
              <w:rPr>
                <w:rFonts w:ascii="Times New Roman" w:hAnsi="Times New Roman" w:cs="Times New Roman"/>
              </w:rPr>
            </w:pPr>
            <w:r w:rsidRPr="0057305C">
              <w:rPr>
                <w:rFonts w:ascii="Times New Roman" w:hAnsi="Times New Roman" w:cs="Times New Roman"/>
              </w:rPr>
              <w:t>Only where deficiencies exist</w:t>
            </w:r>
          </w:p>
        </w:tc>
      </w:tr>
      <w:tr w:rsidR="0043785F" w:rsidRPr="00D82071" w14:paraId="52B22C2E" w14:textId="77777777" w:rsidTr="00B8550D">
        <w:tc>
          <w:tcPr>
            <w:tcW w:w="2401" w:type="dxa"/>
          </w:tcPr>
          <w:p w14:paraId="45F1086A" w14:textId="77777777" w:rsidR="0043785F" w:rsidRPr="00D82071" w:rsidRDefault="00896A87">
            <w:pPr>
              <w:rPr>
                <w:rFonts w:ascii="Times New Roman" w:hAnsi="Times New Roman" w:cs="Times New Roman"/>
              </w:rPr>
            </w:pPr>
            <w:r w:rsidRPr="00D82071">
              <w:rPr>
                <w:rFonts w:ascii="Times New Roman" w:hAnsi="Times New Roman" w:cs="Times New Roman"/>
              </w:rPr>
              <w:t>Final Acceptance</w:t>
            </w:r>
          </w:p>
        </w:tc>
        <w:tc>
          <w:tcPr>
            <w:tcW w:w="656" w:type="dxa"/>
          </w:tcPr>
          <w:p w14:paraId="4ADC9882" w14:textId="17FA5E73" w:rsidR="0043785F" w:rsidRPr="00D82071" w:rsidRDefault="00D31E96" w:rsidP="001135B1">
            <w:pPr>
              <w:jc w:val="center"/>
              <w:rPr>
                <w:rFonts w:ascii="Times New Roman" w:hAnsi="Times New Roman" w:cs="Times New Roman"/>
              </w:rPr>
            </w:pPr>
            <w:r>
              <w:rPr>
                <w:rFonts w:ascii="Times New Roman" w:hAnsi="Times New Roman" w:cs="Times New Roman"/>
              </w:rPr>
              <w:t>121</w:t>
            </w:r>
          </w:p>
        </w:tc>
        <w:tc>
          <w:tcPr>
            <w:tcW w:w="1071" w:type="dxa"/>
          </w:tcPr>
          <w:p w14:paraId="0BD39071" w14:textId="77777777" w:rsidR="0043785F" w:rsidRPr="00D82071" w:rsidRDefault="00896A87" w:rsidP="001135B1">
            <w:pPr>
              <w:jc w:val="center"/>
              <w:rPr>
                <w:rFonts w:ascii="Times New Roman" w:hAnsi="Times New Roman" w:cs="Times New Roman"/>
              </w:rPr>
            </w:pPr>
            <w:r w:rsidRPr="00D82071">
              <w:rPr>
                <w:rFonts w:ascii="Times New Roman" w:hAnsi="Times New Roman" w:cs="Times New Roman"/>
              </w:rPr>
              <w:t>121</w:t>
            </w:r>
          </w:p>
        </w:tc>
        <w:tc>
          <w:tcPr>
            <w:tcW w:w="1452" w:type="dxa"/>
          </w:tcPr>
          <w:p w14:paraId="4E58F107" w14:textId="77777777" w:rsidR="0043785F" w:rsidRPr="00D82071" w:rsidRDefault="00896A87">
            <w:pPr>
              <w:rPr>
                <w:rFonts w:ascii="Times New Roman" w:hAnsi="Times New Roman" w:cs="Times New Roman"/>
              </w:rPr>
            </w:pPr>
            <w:r w:rsidRPr="00D82071">
              <w:rPr>
                <w:rFonts w:ascii="Times New Roman" w:hAnsi="Times New Roman" w:cs="Times New Roman"/>
              </w:rPr>
              <w:t>1 day</w:t>
            </w:r>
          </w:p>
        </w:tc>
        <w:tc>
          <w:tcPr>
            <w:tcW w:w="1328" w:type="dxa"/>
          </w:tcPr>
          <w:p w14:paraId="4523794D" w14:textId="77777777" w:rsidR="0043785F" w:rsidRPr="00D82071" w:rsidRDefault="00896A87">
            <w:pPr>
              <w:rPr>
                <w:rFonts w:ascii="Times New Roman" w:hAnsi="Times New Roman" w:cs="Times New Roman"/>
              </w:rPr>
            </w:pPr>
            <w:r w:rsidRPr="00D82071">
              <w:rPr>
                <w:rFonts w:ascii="Times New Roman" w:hAnsi="Times New Roman" w:cs="Times New Roman"/>
              </w:rPr>
              <w:t>Arts.26/31</w:t>
            </w:r>
          </w:p>
        </w:tc>
        <w:tc>
          <w:tcPr>
            <w:tcW w:w="3082" w:type="dxa"/>
          </w:tcPr>
          <w:p w14:paraId="7CF15E0E" w14:textId="26917052" w:rsidR="0043785F" w:rsidRPr="00D82071" w:rsidRDefault="008019CD">
            <w:pPr>
              <w:rPr>
                <w:rFonts w:ascii="Times New Roman" w:hAnsi="Times New Roman" w:cs="Times New Roman"/>
              </w:rPr>
            </w:pPr>
            <w:r w:rsidRPr="008019CD">
              <w:rPr>
                <w:rFonts w:ascii="Times New Roman" w:hAnsi="Times New Roman" w:cs="Times New Roman"/>
              </w:rPr>
              <w:t>Final acceptance certificate</w:t>
            </w:r>
          </w:p>
        </w:tc>
      </w:tr>
      <w:tr w:rsidR="0043785F" w:rsidRPr="00D82071" w14:paraId="5E79F516" w14:textId="77777777" w:rsidTr="00B8550D">
        <w:tc>
          <w:tcPr>
            <w:tcW w:w="2401" w:type="dxa"/>
          </w:tcPr>
          <w:p w14:paraId="1855CC89" w14:textId="77777777" w:rsidR="0043785F" w:rsidRPr="00D82071" w:rsidRDefault="00896A87">
            <w:pPr>
              <w:rPr>
                <w:rFonts w:ascii="Times New Roman" w:hAnsi="Times New Roman" w:cs="Times New Roman"/>
              </w:rPr>
            </w:pPr>
            <w:r w:rsidRPr="00D82071">
              <w:rPr>
                <w:rFonts w:ascii="Times New Roman" w:hAnsi="Times New Roman" w:cs="Times New Roman"/>
              </w:rPr>
              <w:t>Warranty</w:t>
            </w:r>
          </w:p>
        </w:tc>
        <w:tc>
          <w:tcPr>
            <w:tcW w:w="656" w:type="dxa"/>
          </w:tcPr>
          <w:p w14:paraId="2E9465DC" w14:textId="409A3A9B" w:rsidR="0043785F" w:rsidRPr="00D82071" w:rsidRDefault="00F35506" w:rsidP="001135B1">
            <w:pPr>
              <w:jc w:val="center"/>
              <w:rPr>
                <w:rFonts w:ascii="Times New Roman" w:hAnsi="Times New Roman" w:cs="Times New Roman"/>
              </w:rPr>
            </w:pPr>
            <w:r>
              <w:rPr>
                <w:rFonts w:ascii="Times New Roman" w:hAnsi="Times New Roman" w:cs="Times New Roman"/>
              </w:rPr>
              <w:t>91</w:t>
            </w:r>
          </w:p>
        </w:tc>
        <w:tc>
          <w:tcPr>
            <w:tcW w:w="1071" w:type="dxa"/>
          </w:tcPr>
          <w:p w14:paraId="0E146458" w14:textId="5184B077" w:rsidR="0043785F" w:rsidRPr="00D82071" w:rsidRDefault="00896A87" w:rsidP="001135B1">
            <w:pPr>
              <w:jc w:val="center"/>
              <w:rPr>
                <w:rFonts w:ascii="Times New Roman" w:hAnsi="Times New Roman" w:cs="Times New Roman"/>
              </w:rPr>
            </w:pPr>
            <w:r w:rsidRPr="00D82071">
              <w:rPr>
                <w:rFonts w:ascii="Times New Roman" w:hAnsi="Times New Roman" w:cs="Times New Roman"/>
              </w:rPr>
              <w:t>456</w:t>
            </w:r>
            <w:r w:rsidR="002F0E01">
              <w:rPr>
                <w:rFonts w:ascii="Times New Roman" w:hAnsi="Times New Roman" w:cs="Times New Roman"/>
              </w:rPr>
              <w:t xml:space="preserve"> (variable)</w:t>
            </w:r>
          </w:p>
        </w:tc>
        <w:tc>
          <w:tcPr>
            <w:tcW w:w="1452" w:type="dxa"/>
          </w:tcPr>
          <w:p w14:paraId="3F5A3905" w14:textId="77777777" w:rsidR="0043785F" w:rsidRPr="00D82071" w:rsidRDefault="00896A87">
            <w:pPr>
              <w:rPr>
                <w:rFonts w:ascii="Times New Roman" w:hAnsi="Times New Roman" w:cs="Times New Roman"/>
              </w:rPr>
            </w:pPr>
            <w:r w:rsidRPr="00D82071">
              <w:rPr>
                <w:rFonts w:ascii="Times New Roman" w:hAnsi="Times New Roman" w:cs="Times New Roman"/>
              </w:rPr>
              <w:t>365 days</w:t>
            </w:r>
          </w:p>
        </w:tc>
        <w:tc>
          <w:tcPr>
            <w:tcW w:w="1328" w:type="dxa"/>
          </w:tcPr>
          <w:p w14:paraId="034A3F60" w14:textId="77777777" w:rsidR="0043785F" w:rsidRPr="00D82071" w:rsidRDefault="00896A87">
            <w:pPr>
              <w:rPr>
                <w:rFonts w:ascii="Times New Roman" w:hAnsi="Times New Roman" w:cs="Times New Roman"/>
              </w:rPr>
            </w:pPr>
            <w:r w:rsidRPr="00D82071">
              <w:rPr>
                <w:rFonts w:ascii="Times New Roman" w:hAnsi="Times New Roman" w:cs="Times New Roman"/>
              </w:rPr>
              <w:t>Art.32</w:t>
            </w:r>
          </w:p>
        </w:tc>
        <w:tc>
          <w:tcPr>
            <w:tcW w:w="3082" w:type="dxa"/>
          </w:tcPr>
          <w:p w14:paraId="526DEF16" w14:textId="0ECA3F84" w:rsidR="0043785F" w:rsidRPr="00D82071" w:rsidRDefault="00896A87">
            <w:pPr>
              <w:rPr>
                <w:rFonts w:ascii="Times New Roman" w:hAnsi="Times New Roman" w:cs="Times New Roman"/>
              </w:rPr>
            </w:pPr>
            <w:r w:rsidRPr="00D82071">
              <w:rPr>
                <w:rFonts w:ascii="Times New Roman" w:hAnsi="Times New Roman" w:cs="Times New Roman"/>
              </w:rPr>
              <w:t>Starts from PA</w:t>
            </w:r>
            <w:r w:rsidR="0093139D">
              <w:rPr>
                <w:rFonts w:ascii="Times New Roman" w:hAnsi="Times New Roman" w:cs="Times New Roman"/>
              </w:rPr>
              <w:t xml:space="preserve">. </w:t>
            </w:r>
            <w:r w:rsidR="0093139D" w:rsidRPr="0093139D">
              <w:rPr>
                <w:rFonts w:ascii="Times New Roman" w:hAnsi="Times New Roman" w:cs="Times New Roman"/>
              </w:rPr>
              <w:t>12 months or 1,500 operating hours (whichever occurs later)</w:t>
            </w:r>
          </w:p>
        </w:tc>
      </w:tr>
    </w:tbl>
    <w:p w14:paraId="07BC3286" w14:textId="77777777" w:rsidR="0043785F" w:rsidRPr="0007581B" w:rsidRDefault="00896A87">
      <w:pPr>
        <w:pStyle w:val="Heading2"/>
        <w:rPr>
          <w:rFonts w:ascii="Times New Roman" w:hAnsi="Times New Roman" w:cs="Times New Roman"/>
          <w:color w:val="auto"/>
          <w:sz w:val="24"/>
          <w:szCs w:val="24"/>
        </w:rPr>
      </w:pPr>
      <w:r w:rsidRPr="0007581B">
        <w:rPr>
          <w:rFonts w:ascii="Times New Roman" w:hAnsi="Times New Roman" w:cs="Times New Roman"/>
          <w:color w:val="auto"/>
          <w:sz w:val="24"/>
          <w:szCs w:val="24"/>
        </w:rPr>
        <w:t>Cross-reference Summary</w:t>
      </w:r>
    </w:p>
    <w:p w14:paraId="59EAF6E0" w14:textId="24723931" w:rsidR="0043785F" w:rsidRPr="0007581B" w:rsidRDefault="00896A87" w:rsidP="00A80CCB">
      <w:pPr>
        <w:pStyle w:val="ListBullet"/>
        <w:spacing w:after="0"/>
        <w:rPr>
          <w:rFonts w:ascii="Times New Roman" w:hAnsi="Times New Roman" w:cs="Times New Roman"/>
          <w:sz w:val="24"/>
          <w:szCs w:val="24"/>
        </w:rPr>
      </w:pPr>
      <w:r w:rsidRPr="0007581B">
        <w:rPr>
          <w:rFonts w:ascii="Times New Roman" w:hAnsi="Times New Roman" w:cs="Times New Roman"/>
          <w:sz w:val="24"/>
          <w:szCs w:val="24"/>
        </w:rPr>
        <w:t xml:space="preserve">Article 19 – </w:t>
      </w:r>
      <w:r w:rsidR="00FF1A1D" w:rsidRPr="00FF1A1D">
        <w:rPr>
          <w:rFonts w:ascii="Times New Roman" w:hAnsi="Times New Roman" w:cs="Times New Roman"/>
          <w:sz w:val="24"/>
          <w:szCs w:val="24"/>
        </w:rPr>
        <w:t>Implementation Period (90 calendar days, plus up to 30 calendar days for correction of deficiencies where applicable)</w:t>
      </w:r>
      <w:r w:rsidRPr="0007581B">
        <w:rPr>
          <w:rFonts w:ascii="Times New Roman" w:hAnsi="Times New Roman" w:cs="Times New Roman"/>
          <w:sz w:val="24"/>
          <w:szCs w:val="24"/>
        </w:rPr>
        <w:t>.</w:t>
      </w:r>
    </w:p>
    <w:p w14:paraId="7B404563" w14:textId="77777777" w:rsidR="0043785F" w:rsidRPr="0007581B" w:rsidRDefault="00896A87" w:rsidP="00A80CCB">
      <w:pPr>
        <w:pStyle w:val="ListBullet"/>
        <w:spacing w:after="0"/>
        <w:rPr>
          <w:rFonts w:ascii="Times New Roman" w:hAnsi="Times New Roman" w:cs="Times New Roman"/>
          <w:sz w:val="24"/>
          <w:szCs w:val="24"/>
        </w:rPr>
      </w:pPr>
      <w:r w:rsidRPr="0007581B">
        <w:rPr>
          <w:rFonts w:ascii="Times New Roman" w:hAnsi="Times New Roman" w:cs="Times New Roman"/>
          <w:sz w:val="24"/>
          <w:szCs w:val="24"/>
        </w:rPr>
        <w:t>Article 26 – Payment Milestones (90% / 10%).</w:t>
      </w:r>
    </w:p>
    <w:p w14:paraId="6BB2F327" w14:textId="4BC68791" w:rsidR="0043785F" w:rsidRPr="0007581B" w:rsidRDefault="00896A87" w:rsidP="009D0842">
      <w:pPr>
        <w:pStyle w:val="ListBullet"/>
        <w:spacing w:after="0"/>
        <w:ind w:right="-720"/>
        <w:rPr>
          <w:rFonts w:ascii="Times New Roman" w:hAnsi="Times New Roman" w:cs="Times New Roman"/>
          <w:sz w:val="24"/>
          <w:szCs w:val="24"/>
        </w:rPr>
      </w:pPr>
      <w:r w:rsidRPr="0007581B">
        <w:rPr>
          <w:rFonts w:ascii="Times New Roman" w:hAnsi="Times New Roman" w:cs="Times New Roman"/>
          <w:sz w:val="24"/>
          <w:szCs w:val="24"/>
        </w:rPr>
        <w:t xml:space="preserve">Article 31 – </w:t>
      </w:r>
      <w:r w:rsidR="009D0842" w:rsidRPr="009D0842">
        <w:rPr>
          <w:rFonts w:ascii="Times New Roman" w:hAnsi="Times New Roman" w:cs="Times New Roman"/>
          <w:sz w:val="24"/>
          <w:szCs w:val="24"/>
        </w:rPr>
        <w:t>Delivery Inspection, Commissioning, Operational Test and Acceptance Procedures.</w:t>
      </w:r>
    </w:p>
    <w:p w14:paraId="4B2719AD" w14:textId="77777777" w:rsidR="0043785F" w:rsidRPr="0007581B" w:rsidRDefault="00896A87" w:rsidP="00A80CCB">
      <w:pPr>
        <w:pStyle w:val="ListBullet"/>
        <w:spacing w:after="0"/>
        <w:rPr>
          <w:rFonts w:ascii="Times New Roman" w:hAnsi="Times New Roman" w:cs="Times New Roman"/>
          <w:sz w:val="24"/>
          <w:szCs w:val="24"/>
        </w:rPr>
      </w:pPr>
      <w:r w:rsidRPr="0007581B">
        <w:rPr>
          <w:rFonts w:ascii="Times New Roman" w:hAnsi="Times New Roman" w:cs="Times New Roman"/>
          <w:sz w:val="24"/>
          <w:szCs w:val="24"/>
        </w:rPr>
        <w:t>Article 32 – Warranty Period.</w:t>
      </w:r>
    </w:p>
    <w:p w14:paraId="17368E89" w14:textId="77777777" w:rsidR="009E44F1" w:rsidRDefault="009E44F1" w:rsidP="009E44F1">
      <w:pPr>
        <w:pStyle w:val="ListBullet"/>
        <w:numPr>
          <w:ilvl w:val="0"/>
          <w:numId w:val="0"/>
        </w:numPr>
        <w:ind w:left="360" w:hanging="360"/>
        <w:rPr>
          <w:rFonts w:ascii="Times New Roman" w:hAnsi="Times New Roman" w:cs="Times New Roman"/>
          <w:sz w:val="24"/>
          <w:szCs w:val="24"/>
        </w:rPr>
      </w:pPr>
    </w:p>
    <w:p w14:paraId="6947FA51" w14:textId="77777777" w:rsidR="00C16E08" w:rsidRDefault="00C16E08" w:rsidP="00BB4E56">
      <w:r w:rsidRPr="00C16E08">
        <w:t xml:space="preserve">The implementation period includes delivery, installation, commissioning, operational testing, operator and maintenance training and all activities necessary for the issue of the Certificate of Provisional Acceptance. </w:t>
      </w:r>
    </w:p>
    <w:p w14:paraId="735F62C4" w14:textId="6C112867" w:rsidR="00BB4E56" w:rsidRDefault="00BB4E56" w:rsidP="00BB4E56">
      <w:r>
        <w:t>A deficiency correction period of up to 30 calendar days may be granted where deficiencies are identified.</w:t>
      </w:r>
    </w:p>
    <w:p w14:paraId="2D5CDEA8" w14:textId="77777777" w:rsidR="00BB4E56" w:rsidRDefault="00BB4E56" w:rsidP="00BB4E56">
      <w:r>
        <w:t>Successful completion of tests does not by itself constitute Provisional Acceptance.</w:t>
      </w:r>
    </w:p>
    <w:p w14:paraId="5ED6AAC5" w14:textId="77777777" w:rsidR="00BB4E56" w:rsidRDefault="00BB4E56" w:rsidP="00BB4E56">
      <w:r>
        <w:t>The first payment of 90% becomes due only upon issuance of the Certificate of Provisional Acceptance.</w:t>
      </w:r>
    </w:p>
    <w:p w14:paraId="6C623C4D" w14:textId="2948B79C" w:rsidR="00BB4E56" w:rsidRDefault="00BB4E56" w:rsidP="00BB4E56">
      <w:r>
        <w:t xml:space="preserve">The final payment of 10% </w:t>
      </w:r>
      <w:proofErr w:type="gramStart"/>
      <w:r>
        <w:t>becomes</w:t>
      </w:r>
      <w:proofErr w:type="gramEnd"/>
      <w:r>
        <w:t xml:space="preserve"> due only after completion of all deficiency correction obligations</w:t>
      </w:r>
      <w:r w:rsidR="0038770A">
        <w:t xml:space="preserve"> and</w:t>
      </w:r>
      <w:r w:rsidR="002729B0" w:rsidRPr="002729B0">
        <w:t xml:space="preserve"> issuance of the Final Acceptance Certificate</w:t>
      </w:r>
      <w:r w:rsidR="00216FC2">
        <w:t>.</w:t>
      </w:r>
    </w:p>
    <w:p w14:paraId="718295F0" w14:textId="77777777" w:rsidR="00BB4E56" w:rsidRPr="0007581B" w:rsidRDefault="00BB4E56" w:rsidP="009E44F1">
      <w:pPr>
        <w:pStyle w:val="ListBullet"/>
        <w:numPr>
          <w:ilvl w:val="0"/>
          <w:numId w:val="0"/>
        </w:numPr>
        <w:ind w:left="360" w:hanging="360"/>
        <w:rPr>
          <w:rFonts w:ascii="Times New Roman" w:hAnsi="Times New Roman" w:cs="Times New Roman"/>
          <w:sz w:val="24"/>
          <w:szCs w:val="24"/>
        </w:rPr>
      </w:pPr>
    </w:p>
    <w:p w14:paraId="5B6613A7" w14:textId="5FCDFF39" w:rsidR="009E44F1" w:rsidRPr="00A75F7F" w:rsidRDefault="009E44F1" w:rsidP="009E44F1">
      <w:pPr>
        <w:pStyle w:val="ListBullet"/>
        <w:numPr>
          <w:ilvl w:val="0"/>
          <w:numId w:val="0"/>
        </w:numPr>
        <w:rPr>
          <w:rFonts w:ascii="Times New Roman" w:hAnsi="Times New Roman" w:cs="Times New Roman"/>
          <w:b/>
          <w:bCs/>
          <w:sz w:val="24"/>
          <w:szCs w:val="24"/>
        </w:rPr>
      </w:pPr>
      <w:r w:rsidRPr="00A75F7F">
        <w:rPr>
          <w:rFonts w:ascii="Times New Roman" w:hAnsi="Times New Roman" w:cs="Times New Roman"/>
          <w:b/>
          <w:bCs/>
          <w:sz w:val="24"/>
          <w:szCs w:val="24"/>
        </w:rPr>
        <w:t xml:space="preserve">The activities shown in the Work Plan represent the minimum contractual sequence. The Contractor may </w:t>
      </w:r>
      <w:r w:rsidR="00C92D4A" w:rsidRPr="00A75F7F">
        <w:rPr>
          <w:rFonts w:ascii="Times New Roman" w:hAnsi="Times New Roman" w:cs="Times New Roman"/>
          <w:b/>
          <w:bCs/>
          <w:sz w:val="24"/>
          <w:szCs w:val="24"/>
        </w:rPr>
        <w:t>organize</w:t>
      </w:r>
      <w:r w:rsidRPr="00A75F7F">
        <w:rPr>
          <w:rFonts w:ascii="Times New Roman" w:hAnsi="Times New Roman" w:cs="Times New Roman"/>
          <w:b/>
          <w:bCs/>
          <w:sz w:val="24"/>
          <w:szCs w:val="24"/>
        </w:rPr>
        <w:t xml:space="preserve"> its internal activities differently provided that the contractual milestones, dependencies and completion dates are respected.</w:t>
      </w:r>
    </w:p>
    <w:p w14:paraId="7B150060" w14:textId="6FBC5942" w:rsidR="00323C24" w:rsidRPr="00323C24" w:rsidRDefault="00323C24" w:rsidP="005968C5">
      <w:pPr>
        <w:pStyle w:val="ListParagraph"/>
        <w:numPr>
          <w:ilvl w:val="0"/>
          <w:numId w:val="10"/>
        </w:numPr>
        <w:ind w:left="450" w:hanging="450"/>
        <w:jc w:val="both"/>
        <w:rPr>
          <w:rFonts w:ascii="Times New Roman" w:hAnsi="Times New Roman" w:cs="Times New Roman"/>
          <w:sz w:val="24"/>
          <w:szCs w:val="24"/>
        </w:rPr>
      </w:pPr>
      <w:r w:rsidRPr="00323C24">
        <w:rPr>
          <w:rFonts w:ascii="Times New Roman" w:hAnsi="Times New Roman" w:cs="Times New Roman"/>
          <w:sz w:val="24"/>
          <w:szCs w:val="24"/>
        </w:rPr>
        <w:lastRenderedPageBreak/>
        <w:t>Actual date of Commencement order</w:t>
      </w:r>
    </w:p>
    <w:p w14:paraId="33F2B1C5" w14:textId="77777777" w:rsidR="005968C5" w:rsidRDefault="0007581B" w:rsidP="005968C5">
      <w:pPr>
        <w:pStyle w:val="ListParagraph"/>
        <w:numPr>
          <w:ilvl w:val="0"/>
          <w:numId w:val="10"/>
        </w:numPr>
        <w:ind w:left="450" w:hanging="450"/>
        <w:jc w:val="both"/>
        <w:rPr>
          <w:rFonts w:ascii="Times New Roman" w:hAnsi="Times New Roman" w:cs="Times New Roman"/>
          <w:sz w:val="24"/>
          <w:szCs w:val="24"/>
        </w:rPr>
      </w:pPr>
      <w:r w:rsidRPr="00B32842">
        <w:rPr>
          <w:rFonts w:ascii="Times New Roman" w:hAnsi="Times New Roman" w:cs="Times New Roman"/>
          <w:sz w:val="24"/>
          <w:szCs w:val="24"/>
        </w:rPr>
        <w:t xml:space="preserve">The deadline set here is the final deadline, set by the Contracting Authority, when all verification operations must be executed </w:t>
      </w:r>
      <w:proofErr w:type="gramStart"/>
      <w:r w:rsidRPr="00B32842">
        <w:rPr>
          <w:rFonts w:ascii="Times New Roman" w:hAnsi="Times New Roman" w:cs="Times New Roman"/>
          <w:sz w:val="24"/>
          <w:szCs w:val="24"/>
        </w:rPr>
        <w:t>in order to</w:t>
      </w:r>
      <w:proofErr w:type="gramEnd"/>
      <w:r w:rsidRPr="00B32842">
        <w:rPr>
          <w:rFonts w:ascii="Times New Roman" w:hAnsi="Times New Roman" w:cs="Times New Roman"/>
          <w:sz w:val="24"/>
          <w:szCs w:val="24"/>
        </w:rPr>
        <w:t xml:space="preserve"> finish the implementation in accordance with the contract. </w:t>
      </w:r>
    </w:p>
    <w:p w14:paraId="28038889" w14:textId="62E98726" w:rsidR="004111A3" w:rsidRDefault="0007581B" w:rsidP="005968C5">
      <w:pPr>
        <w:pStyle w:val="ListParagraph"/>
        <w:numPr>
          <w:ilvl w:val="0"/>
          <w:numId w:val="10"/>
        </w:numPr>
        <w:ind w:left="450" w:hanging="450"/>
        <w:jc w:val="both"/>
        <w:rPr>
          <w:rFonts w:ascii="Times New Roman" w:hAnsi="Times New Roman" w:cs="Times New Roman"/>
          <w:sz w:val="24"/>
          <w:szCs w:val="24"/>
        </w:rPr>
      </w:pPr>
      <w:r w:rsidRPr="00B32842">
        <w:rPr>
          <w:rFonts w:ascii="Times New Roman" w:hAnsi="Times New Roman" w:cs="Times New Roman"/>
          <w:sz w:val="24"/>
          <w:szCs w:val="24"/>
        </w:rPr>
        <w:t>Distribution of days for each activity within the verification operations period shall be agreed with the Contractor.</w:t>
      </w:r>
    </w:p>
    <w:p w14:paraId="78275523" w14:textId="77777777" w:rsidR="004111A3" w:rsidRDefault="0007581B" w:rsidP="005968C5">
      <w:pPr>
        <w:pStyle w:val="ListParagraph"/>
        <w:numPr>
          <w:ilvl w:val="0"/>
          <w:numId w:val="10"/>
        </w:numPr>
        <w:ind w:left="450" w:hanging="450"/>
        <w:jc w:val="both"/>
        <w:rPr>
          <w:rFonts w:ascii="Times New Roman" w:hAnsi="Times New Roman" w:cs="Times New Roman"/>
          <w:sz w:val="24"/>
          <w:szCs w:val="24"/>
        </w:rPr>
      </w:pPr>
      <w:r w:rsidRPr="004111A3">
        <w:rPr>
          <w:rFonts w:ascii="Times New Roman" w:hAnsi="Times New Roman" w:cs="Times New Roman"/>
          <w:sz w:val="24"/>
          <w:szCs w:val="24"/>
        </w:rPr>
        <w:t>To be communicated by the Contracting Authority based on the actual date of the Provisional Acceptance</w:t>
      </w:r>
    </w:p>
    <w:p w14:paraId="388FCEBD" w14:textId="5B0CE9B0" w:rsidR="0007581B" w:rsidRPr="004111A3" w:rsidRDefault="00A22EFE" w:rsidP="005968C5">
      <w:pPr>
        <w:pStyle w:val="ListParagraph"/>
        <w:numPr>
          <w:ilvl w:val="0"/>
          <w:numId w:val="10"/>
        </w:numPr>
        <w:ind w:left="450" w:hanging="450"/>
        <w:jc w:val="both"/>
        <w:rPr>
          <w:rFonts w:ascii="Times New Roman" w:hAnsi="Times New Roman" w:cs="Times New Roman"/>
          <w:sz w:val="24"/>
          <w:szCs w:val="24"/>
        </w:rPr>
      </w:pPr>
      <w:r w:rsidRPr="00A22EFE">
        <w:rPr>
          <w:rFonts w:ascii="Times New Roman" w:hAnsi="Times New Roman" w:cs="Times New Roman"/>
          <w:sz w:val="24"/>
          <w:szCs w:val="24"/>
        </w:rPr>
        <w:t>Subject to fulfilment of all contractual obligations</w:t>
      </w:r>
      <w:r w:rsidR="00A75F7F">
        <w:rPr>
          <w:rFonts w:ascii="Times New Roman" w:hAnsi="Times New Roman" w:cs="Times New Roman"/>
          <w:sz w:val="24"/>
          <w:szCs w:val="24"/>
        </w:rPr>
        <w:t>.</w:t>
      </w:r>
      <w:r w:rsidRPr="004111A3">
        <w:rPr>
          <w:rFonts w:ascii="Times New Roman" w:hAnsi="Times New Roman" w:cs="Times New Roman"/>
          <w:sz w:val="24"/>
          <w:szCs w:val="24"/>
        </w:rPr>
        <w:t xml:space="preserve"> </w:t>
      </w:r>
      <w:r w:rsidR="0007581B" w:rsidRPr="004111A3">
        <w:rPr>
          <w:rFonts w:ascii="Times New Roman" w:hAnsi="Times New Roman" w:cs="Times New Roman"/>
          <w:sz w:val="24"/>
          <w:szCs w:val="24"/>
        </w:rPr>
        <w:t>Performance guarantee shall be released within 60 days of the actual date of the Final Acceptance</w:t>
      </w:r>
      <w:r w:rsidRPr="00A22EFE">
        <w:rPr>
          <w:rFonts w:ascii="Times New Roman" w:hAnsi="Times New Roman" w:cs="Times New Roman"/>
          <w:sz w:val="24"/>
          <w:szCs w:val="24"/>
        </w:rPr>
        <w:t>.</w:t>
      </w:r>
    </w:p>
    <w:p w14:paraId="7FFAF0E3" w14:textId="77777777" w:rsidR="0007581B" w:rsidRDefault="0007581B" w:rsidP="0007581B">
      <w:pPr>
        <w:jc w:val="both"/>
        <w:rPr>
          <w:rFonts w:ascii="Times New Roman" w:hAnsi="Times New Roman" w:cs="Times New Roman"/>
          <w:sz w:val="24"/>
          <w:szCs w:val="24"/>
        </w:rPr>
      </w:pPr>
      <w:r w:rsidRPr="0007581B">
        <w:rPr>
          <w:rFonts w:ascii="Times New Roman" w:hAnsi="Times New Roman" w:cs="Times New Roman"/>
          <w:sz w:val="24"/>
          <w:szCs w:val="24"/>
        </w:rPr>
        <w:t xml:space="preserve">NOTE: All deadlines except the end of warranty period are final deadlines on which relevant activity must be executed, meaning that activities can be executed earlier which will be reflected in the updated </w:t>
      </w:r>
      <w:proofErr w:type="spellStart"/>
      <w:r w:rsidRPr="0007581B">
        <w:rPr>
          <w:rFonts w:ascii="Times New Roman" w:hAnsi="Times New Roman" w:cs="Times New Roman"/>
          <w:sz w:val="24"/>
          <w:szCs w:val="24"/>
        </w:rPr>
        <w:t>Programme</w:t>
      </w:r>
      <w:proofErr w:type="spellEnd"/>
      <w:r w:rsidRPr="0007581B">
        <w:rPr>
          <w:rFonts w:ascii="Times New Roman" w:hAnsi="Times New Roman" w:cs="Times New Roman"/>
          <w:sz w:val="24"/>
          <w:szCs w:val="24"/>
        </w:rPr>
        <w:t xml:space="preserve"> of implementation of tasks. Only the warranty shall remain valid for exactly one year after provisional acceptance as stipulated in Article 32 of the Special Conditions.</w:t>
      </w:r>
    </w:p>
    <w:p w14:paraId="12C19577" w14:textId="77777777" w:rsidR="0007581B" w:rsidRPr="00D82071" w:rsidRDefault="0007581B" w:rsidP="009E44F1">
      <w:pPr>
        <w:pStyle w:val="ListBullet"/>
        <w:numPr>
          <w:ilvl w:val="0"/>
          <w:numId w:val="0"/>
        </w:numPr>
        <w:rPr>
          <w:rFonts w:ascii="Times New Roman" w:hAnsi="Times New Roman" w:cs="Times New Roman"/>
        </w:rPr>
      </w:pPr>
    </w:p>
    <w:sectPr w:rsidR="0007581B" w:rsidRPr="00D82071" w:rsidSect="009D0842">
      <w:headerReference w:type="even" r:id="rId8"/>
      <w:headerReference w:type="default" r:id="rId9"/>
      <w:footerReference w:type="even" r:id="rId10"/>
      <w:footerReference w:type="default" r:id="rId11"/>
      <w:headerReference w:type="first" r:id="rId12"/>
      <w:footerReference w:type="first" r:id="rId13"/>
      <w:pgSz w:w="12240" w:h="15840"/>
      <w:pgMar w:top="900" w:right="117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0AD37" w14:textId="77777777" w:rsidR="0026088A" w:rsidRDefault="0026088A" w:rsidP="0047102C">
      <w:pPr>
        <w:spacing w:after="0" w:line="240" w:lineRule="auto"/>
      </w:pPr>
      <w:r>
        <w:separator/>
      </w:r>
    </w:p>
  </w:endnote>
  <w:endnote w:type="continuationSeparator" w:id="0">
    <w:p w14:paraId="0142E7DC" w14:textId="77777777" w:rsidR="0026088A" w:rsidRDefault="0026088A" w:rsidP="004710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032A7" w14:textId="77777777" w:rsidR="00A57DEB" w:rsidRDefault="00A57D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4040956"/>
      <w:docPartObj>
        <w:docPartGallery w:val="Page Numbers (Bottom of Page)"/>
        <w:docPartUnique/>
      </w:docPartObj>
    </w:sdtPr>
    <w:sdtEndPr/>
    <w:sdtContent>
      <w:sdt>
        <w:sdtPr>
          <w:id w:val="-1769616900"/>
          <w:docPartObj>
            <w:docPartGallery w:val="Page Numbers (Top of Page)"/>
            <w:docPartUnique/>
          </w:docPartObj>
        </w:sdtPr>
        <w:sdtEndPr/>
        <w:sdtContent>
          <w:p w14:paraId="40C0AB20" w14:textId="40114F1C" w:rsidR="009331FB" w:rsidRPr="00916F39" w:rsidRDefault="00916F39" w:rsidP="00916F39">
            <w:pPr>
              <w:pStyle w:val="Footer"/>
              <w:ind w:left="-270"/>
            </w:pPr>
            <w:r w:rsidRPr="00916F39">
              <w:rPr>
                <w:rFonts w:ascii="Times New Roman" w:hAnsi="Times New Roman"/>
                <w:lang w:val="sv-SE"/>
              </w:rPr>
              <w:t>RE-CONSTRUCT/IPA/202</w:t>
            </w:r>
            <w:r w:rsidRPr="00916F39">
              <w:rPr>
                <w:rFonts w:ascii="Times New Roman" w:hAnsi="Times New Roman"/>
              </w:rPr>
              <w:t>6</w:t>
            </w:r>
            <w:r w:rsidRPr="00916F39">
              <w:rPr>
                <w:rFonts w:ascii="Times New Roman" w:hAnsi="Times New Roman"/>
                <w:lang w:val="sv-SE"/>
              </w:rPr>
              <w:t>/</w:t>
            </w:r>
            <w:r w:rsidRPr="00916F39">
              <w:rPr>
                <w:rFonts w:ascii="Times New Roman" w:hAnsi="Times New Roman"/>
              </w:rPr>
              <w:t>SUP/T</w:t>
            </w:r>
            <w:r w:rsidRPr="00916F39">
              <w:rPr>
                <w:rFonts w:ascii="Times New Roman" w:hAnsi="Times New Roman"/>
                <w:lang w:val="sv-SE"/>
              </w:rPr>
              <w:t>0</w:t>
            </w:r>
            <w:r w:rsidR="00474A18">
              <w:rPr>
                <w:rFonts w:ascii="Times New Roman" w:hAnsi="Times New Roman"/>
                <w:lang w:val="sv-SE"/>
              </w:rPr>
              <w:t>2</w:t>
            </w:r>
            <w:r w:rsidRPr="00916F39">
              <w:rPr>
                <w:rFonts w:ascii="Times New Roman" w:hAnsi="Times New Roman"/>
                <w:lang w:val="sv-SE"/>
              </w:rPr>
              <w:t xml:space="preserve">                 </w:t>
            </w:r>
            <w:r w:rsidR="00196415" w:rsidRPr="00916F39">
              <w:rPr>
                <w:rFonts w:ascii="Times New Roman" w:hAnsi="Times New Roman" w:cs="Times New Roman"/>
              </w:rPr>
              <w:t>Annex V</w:t>
            </w:r>
            <w:r w:rsidR="00A57DEB">
              <w:rPr>
                <w:rFonts w:ascii="Times New Roman" w:hAnsi="Times New Roman" w:cs="Times New Roman"/>
              </w:rPr>
              <w:t>I</w:t>
            </w:r>
            <w:r w:rsidR="00EC5142">
              <w:rPr>
                <w:rFonts w:ascii="Times New Roman" w:hAnsi="Times New Roman" w:cs="Times New Roman"/>
              </w:rPr>
              <w:t>I</w:t>
            </w:r>
            <w:r w:rsidR="00196415" w:rsidRPr="00916F39">
              <w:rPr>
                <w:rFonts w:ascii="Times New Roman" w:hAnsi="Times New Roman" w:cs="Times New Roman"/>
              </w:rPr>
              <w:t xml:space="preserve"> – Work Plan                        </w:t>
            </w:r>
            <w:r w:rsidR="009331FB" w:rsidRPr="00916F39">
              <w:t xml:space="preserve">Page </w:t>
            </w:r>
            <w:r w:rsidR="009331FB" w:rsidRPr="00916F39">
              <w:fldChar w:fldCharType="begin"/>
            </w:r>
            <w:r w:rsidR="009331FB" w:rsidRPr="00916F39">
              <w:instrText xml:space="preserve"> PAGE </w:instrText>
            </w:r>
            <w:r w:rsidR="009331FB" w:rsidRPr="00916F39">
              <w:fldChar w:fldCharType="separate"/>
            </w:r>
            <w:r w:rsidR="009331FB" w:rsidRPr="00916F39">
              <w:rPr>
                <w:noProof/>
              </w:rPr>
              <w:t>2</w:t>
            </w:r>
            <w:r w:rsidR="009331FB" w:rsidRPr="00916F39">
              <w:fldChar w:fldCharType="end"/>
            </w:r>
            <w:r w:rsidR="009331FB" w:rsidRPr="00916F39">
              <w:t xml:space="preserve"> of </w:t>
            </w:r>
            <w:fldSimple w:instr=" NUMPAGES  ">
              <w:r w:rsidR="009331FB" w:rsidRPr="00916F39">
                <w:rPr>
                  <w:noProof/>
                </w:rPr>
                <w:t>2</w:t>
              </w:r>
            </w:fldSimple>
          </w:p>
        </w:sdtContent>
      </w:sdt>
    </w:sdtContent>
  </w:sdt>
  <w:p w14:paraId="62A99CDA" w14:textId="11889B76" w:rsidR="0047102C" w:rsidRDefault="004710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06D4F" w14:textId="77777777" w:rsidR="00A57DEB" w:rsidRDefault="00A57D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6764D" w14:textId="77777777" w:rsidR="0026088A" w:rsidRDefault="0026088A" w:rsidP="0047102C">
      <w:pPr>
        <w:spacing w:after="0" w:line="240" w:lineRule="auto"/>
      </w:pPr>
      <w:r>
        <w:separator/>
      </w:r>
    </w:p>
  </w:footnote>
  <w:footnote w:type="continuationSeparator" w:id="0">
    <w:p w14:paraId="6369805E" w14:textId="77777777" w:rsidR="0026088A" w:rsidRDefault="0026088A" w:rsidP="004710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76558" w14:textId="77777777" w:rsidR="00A57DEB" w:rsidRDefault="00A57D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5405A" w14:textId="77777777" w:rsidR="00A57DEB" w:rsidRDefault="00A57D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7CBED" w14:textId="77777777" w:rsidR="00A57DEB" w:rsidRDefault="00A57D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C7643B"/>
    <w:multiLevelType w:val="hybridMultilevel"/>
    <w:tmpl w:val="57049720"/>
    <w:lvl w:ilvl="0" w:tplc="13AE702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1246205">
    <w:abstractNumId w:val="8"/>
  </w:num>
  <w:num w:numId="2" w16cid:durableId="1397626483">
    <w:abstractNumId w:val="6"/>
  </w:num>
  <w:num w:numId="3" w16cid:durableId="1610233540">
    <w:abstractNumId w:val="5"/>
  </w:num>
  <w:num w:numId="4" w16cid:durableId="1377924448">
    <w:abstractNumId w:val="4"/>
  </w:num>
  <w:num w:numId="5" w16cid:durableId="1147548128">
    <w:abstractNumId w:val="7"/>
  </w:num>
  <w:num w:numId="6" w16cid:durableId="1142232516">
    <w:abstractNumId w:val="3"/>
  </w:num>
  <w:num w:numId="7" w16cid:durableId="50660871">
    <w:abstractNumId w:val="2"/>
  </w:num>
  <w:num w:numId="8" w16cid:durableId="680623819">
    <w:abstractNumId w:val="1"/>
  </w:num>
  <w:num w:numId="9" w16cid:durableId="735207790">
    <w:abstractNumId w:val="0"/>
  </w:num>
  <w:num w:numId="10" w16cid:durableId="1282126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600C"/>
    <w:rsid w:val="00034616"/>
    <w:rsid w:val="0006063C"/>
    <w:rsid w:val="0007581B"/>
    <w:rsid w:val="000A38C1"/>
    <w:rsid w:val="000A5F89"/>
    <w:rsid w:val="000C05DB"/>
    <w:rsid w:val="000D2007"/>
    <w:rsid w:val="001135B1"/>
    <w:rsid w:val="00117A6B"/>
    <w:rsid w:val="001368C9"/>
    <w:rsid w:val="001431F0"/>
    <w:rsid w:val="001438B6"/>
    <w:rsid w:val="0015074B"/>
    <w:rsid w:val="00152AB9"/>
    <w:rsid w:val="00196415"/>
    <w:rsid w:val="001F7B3F"/>
    <w:rsid w:val="00216FC2"/>
    <w:rsid w:val="0021794D"/>
    <w:rsid w:val="00217BC2"/>
    <w:rsid w:val="00244E3F"/>
    <w:rsid w:val="0026088A"/>
    <w:rsid w:val="00266A5F"/>
    <w:rsid w:val="002729B0"/>
    <w:rsid w:val="0028263B"/>
    <w:rsid w:val="0028400C"/>
    <w:rsid w:val="0029639D"/>
    <w:rsid w:val="002D6490"/>
    <w:rsid w:val="002F0E01"/>
    <w:rsid w:val="00323C24"/>
    <w:rsid w:val="00326F90"/>
    <w:rsid w:val="003830DE"/>
    <w:rsid w:val="0038770A"/>
    <w:rsid w:val="00391E7F"/>
    <w:rsid w:val="0039421E"/>
    <w:rsid w:val="003B5B94"/>
    <w:rsid w:val="003B744A"/>
    <w:rsid w:val="003B7F89"/>
    <w:rsid w:val="004111A3"/>
    <w:rsid w:val="0043785F"/>
    <w:rsid w:val="00440EE7"/>
    <w:rsid w:val="00455A40"/>
    <w:rsid w:val="0047102C"/>
    <w:rsid w:val="00474A18"/>
    <w:rsid w:val="004B2099"/>
    <w:rsid w:val="00554419"/>
    <w:rsid w:val="0057305C"/>
    <w:rsid w:val="005968C5"/>
    <w:rsid w:val="005E5B9A"/>
    <w:rsid w:val="005E641A"/>
    <w:rsid w:val="00641E3C"/>
    <w:rsid w:val="006938DB"/>
    <w:rsid w:val="006A6718"/>
    <w:rsid w:val="006D537B"/>
    <w:rsid w:val="006E238C"/>
    <w:rsid w:val="006F0668"/>
    <w:rsid w:val="007557BF"/>
    <w:rsid w:val="008019CD"/>
    <w:rsid w:val="00816BBA"/>
    <w:rsid w:val="008305F8"/>
    <w:rsid w:val="008356BD"/>
    <w:rsid w:val="00837839"/>
    <w:rsid w:val="00844F67"/>
    <w:rsid w:val="00896A87"/>
    <w:rsid w:val="00916F39"/>
    <w:rsid w:val="0093139D"/>
    <w:rsid w:val="009331FB"/>
    <w:rsid w:val="00957608"/>
    <w:rsid w:val="009728F1"/>
    <w:rsid w:val="00977EBE"/>
    <w:rsid w:val="009811C4"/>
    <w:rsid w:val="00984D2B"/>
    <w:rsid w:val="009B02B2"/>
    <w:rsid w:val="009B28F3"/>
    <w:rsid w:val="009D0842"/>
    <w:rsid w:val="009D4BCC"/>
    <w:rsid w:val="009E44F1"/>
    <w:rsid w:val="00A22EFE"/>
    <w:rsid w:val="00A33CCF"/>
    <w:rsid w:val="00A3404A"/>
    <w:rsid w:val="00A36522"/>
    <w:rsid w:val="00A41A61"/>
    <w:rsid w:val="00A57DEB"/>
    <w:rsid w:val="00A63972"/>
    <w:rsid w:val="00A65811"/>
    <w:rsid w:val="00A66330"/>
    <w:rsid w:val="00A75F7F"/>
    <w:rsid w:val="00A80CCB"/>
    <w:rsid w:val="00A8285F"/>
    <w:rsid w:val="00AA1D8D"/>
    <w:rsid w:val="00AB036F"/>
    <w:rsid w:val="00AF578B"/>
    <w:rsid w:val="00B32842"/>
    <w:rsid w:val="00B34ADF"/>
    <w:rsid w:val="00B47730"/>
    <w:rsid w:val="00B71468"/>
    <w:rsid w:val="00B76256"/>
    <w:rsid w:val="00B8550D"/>
    <w:rsid w:val="00BA5A92"/>
    <w:rsid w:val="00BB4E56"/>
    <w:rsid w:val="00C063E2"/>
    <w:rsid w:val="00C14602"/>
    <w:rsid w:val="00C16E08"/>
    <w:rsid w:val="00C46CEF"/>
    <w:rsid w:val="00C5184A"/>
    <w:rsid w:val="00C54087"/>
    <w:rsid w:val="00C63525"/>
    <w:rsid w:val="00C92D4A"/>
    <w:rsid w:val="00CB0664"/>
    <w:rsid w:val="00CC0386"/>
    <w:rsid w:val="00D31E96"/>
    <w:rsid w:val="00D82071"/>
    <w:rsid w:val="00DB6B46"/>
    <w:rsid w:val="00DC2860"/>
    <w:rsid w:val="00E157DD"/>
    <w:rsid w:val="00E20B0A"/>
    <w:rsid w:val="00E96154"/>
    <w:rsid w:val="00EB0315"/>
    <w:rsid w:val="00EC369A"/>
    <w:rsid w:val="00EC5142"/>
    <w:rsid w:val="00F01D5C"/>
    <w:rsid w:val="00F2153C"/>
    <w:rsid w:val="00F35506"/>
    <w:rsid w:val="00FB2F67"/>
    <w:rsid w:val="00FC693F"/>
    <w:rsid w:val="00FE19D3"/>
    <w:rsid w:val="00FE7F49"/>
    <w:rsid w:val="00FF1A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7D0846A"/>
  <w14:defaultImageDpi w14:val="300"/>
  <w15:docId w15:val="{0262D115-9F96-47A0-9270-872E838E3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696</Words>
  <Characters>3968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V – Work Plan</dc:title>
  <dc:subject/>
  <dc:creator>python-docx</dc:creator>
  <cp:keywords/>
  <dc:description>generated by python-docx</dc:description>
  <cp:lastModifiedBy>Borovski, Goce GIZ MK</cp:lastModifiedBy>
  <cp:revision>102</cp:revision>
  <dcterms:created xsi:type="dcterms:W3CDTF">2026-06-28T11:43:00Z</dcterms:created>
  <dcterms:modified xsi:type="dcterms:W3CDTF">2026-08-09T11:27:00Z</dcterms:modified>
  <cp:category/>
</cp:coreProperties>
</file>